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E4F6E8" w14:textId="09BD3DD1" w:rsidR="00CC79B1" w:rsidRPr="00445E10" w:rsidRDefault="003B71F4" w:rsidP="00CC79B1">
      <w:pPr>
        <w:pStyle w:val="Heading1"/>
        <w:rPr>
          <w:highlight w:val="yellow"/>
        </w:rPr>
      </w:pPr>
      <w:r>
        <w:rPr>
          <w:highlight w:val="yellow"/>
          <w:lang w:val="el-GR"/>
        </w:rPr>
        <w:t>Οδηγός</w:t>
      </w:r>
      <w:r w:rsidRPr="00445E10">
        <w:rPr>
          <w:highlight w:val="yellow"/>
        </w:rPr>
        <w:t xml:space="preserve"> </w:t>
      </w:r>
      <w:r>
        <w:rPr>
          <w:highlight w:val="yellow"/>
          <w:lang w:val="el-GR"/>
        </w:rPr>
        <w:t>Μαθημάτων</w:t>
      </w:r>
      <w:r w:rsidRPr="00445E10">
        <w:rPr>
          <w:highlight w:val="yellow"/>
        </w:rPr>
        <w:t xml:space="preserve"> </w:t>
      </w:r>
      <w:r>
        <w:rPr>
          <w:highlight w:val="yellow"/>
          <w:lang w:val="el-GR"/>
        </w:rPr>
        <w:t>ΚΛΙΛ</w:t>
      </w:r>
    </w:p>
    <w:p w14:paraId="6EE10A34" w14:textId="79708FE0" w:rsidR="00CC79B1" w:rsidRPr="003B71F4" w:rsidRDefault="003B71F4" w:rsidP="00CC79B1">
      <w:pPr>
        <w:spacing w:before="100" w:beforeAutospacing="1" w:after="100" w:afterAutospacing="1"/>
        <w:rPr>
          <w:rFonts w:ascii="Times" w:hAnsi="Times"/>
          <w:sz w:val="20"/>
          <w:szCs w:val="20"/>
          <w:highlight w:val="yellow"/>
          <w:lang w:val="el-GR"/>
        </w:rPr>
      </w:pPr>
      <w:r>
        <w:rPr>
          <w:rFonts w:ascii="Times" w:hAnsi="Times"/>
          <w:sz w:val="20"/>
          <w:szCs w:val="20"/>
          <w:highlight w:val="yellow"/>
          <w:lang w:val="el-GR"/>
        </w:rPr>
        <w:t xml:space="preserve">Το </w:t>
      </w:r>
      <w:r w:rsidR="006E4E8A">
        <w:rPr>
          <w:rFonts w:ascii="Times" w:hAnsi="Times"/>
          <w:sz w:val="20"/>
          <w:szCs w:val="20"/>
          <w:highlight w:val="yellow"/>
          <w:lang w:val="el-GR"/>
        </w:rPr>
        <w:t>έργο</w:t>
      </w:r>
      <w:r>
        <w:rPr>
          <w:rFonts w:ascii="Times" w:hAnsi="Times"/>
          <w:sz w:val="20"/>
          <w:szCs w:val="20"/>
          <w:highlight w:val="yellow"/>
          <w:lang w:val="el-GR"/>
        </w:rPr>
        <w:t xml:space="preserve"> έχει δημιουργήσει σειρά μαθημάτων για καθηγητές περιεχομένου και για καθηγητές γλώσσας:   </w:t>
      </w:r>
      <w:r w:rsidR="006E4E8A">
        <w:rPr>
          <w:rFonts w:ascii="Times" w:hAnsi="Times"/>
          <w:sz w:val="20"/>
          <w:szCs w:val="20"/>
          <w:highlight w:val="yellow"/>
          <w:lang w:val="el-GR"/>
        </w:rPr>
        <w:t xml:space="preserve">Η σειρά μαθημάτων αποτελείται από τρία μέρη: </w:t>
      </w:r>
      <w:r w:rsidR="001453E9">
        <w:rPr>
          <w:rFonts w:ascii="Times" w:hAnsi="Times"/>
          <w:sz w:val="20"/>
          <w:szCs w:val="20"/>
          <w:highlight w:val="yellow"/>
          <w:lang w:val="el-GR"/>
        </w:rPr>
        <w:t>μια εισαγωγική σειρά μαθημάτων  με συνδυασμό διδασκαλίας γλώσσας και περιεχομένου ΚΛΙΛ, μια βασική σειρά μαθημάτων βασισμένη σε ταυτόχρονη εκμάθηση ξεκιν</w:t>
      </w:r>
      <w:r w:rsidR="00D0483A">
        <w:rPr>
          <w:rFonts w:ascii="Times" w:hAnsi="Times"/>
          <w:sz w:val="20"/>
          <w:szCs w:val="20"/>
          <w:highlight w:val="yellow"/>
          <w:lang w:val="el-GR"/>
        </w:rPr>
        <w:t>ώντας με</w:t>
      </w:r>
      <w:r w:rsidR="001453E9">
        <w:rPr>
          <w:rFonts w:ascii="Times" w:hAnsi="Times"/>
          <w:sz w:val="20"/>
          <w:szCs w:val="20"/>
          <w:highlight w:val="yellow"/>
          <w:lang w:val="el-GR"/>
        </w:rPr>
        <w:t xml:space="preserve"> προσωπικό μάθημα το</w:t>
      </w:r>
      <w:r w:rsidR="00D0483A">
        <w:rPr>
          <w:rFonts w:ascii="Times" w:hAnsi="Times"/>
          <w:sz w:val="20"/>
          <w:szCs w:val="20"/>
          <w:highlight w:val="yellow"/>
          <w:lang w:val="el-GR"/>
        </w:rPr>
        <w:t xml:space="preserve"> οποίο ακολουθείται από διαδικτυακές ασκήσεις που σχετίζεται με την πιστοποίηση γλωσσομάθειας σύμφωνα με το </w:t>
      </w:r>
      <w:r w:rsidR="0028091A">
        <w:rPr>
          <w:rFonts w:ascii="Times" w:hAnsi="Times"/>
          <w:sz w:val="20"/>
          <w:szCs w:val="20"/>
          <w:highlight w:val="yellow"/>
          <w:lang w:val="el-GR"/>
        </w:rPr>
        <w:t xml:space="preserve">Κοινό </w:t>
      </w:r>
      <w:r w:rsidR="00D0483A">
        <w:rPr>
          <w:rFonts w:ascii="Times" w:hAnsi="Times"/>
          <w:sz w:val="20"/>
          <w:szCs w:val="20"/>
          <w:highlight w:val="yellow"/>
          <w:lang w:val="el-GR"/>
        </w:rPr>
        <w:t xml:space="preserve">Ευρωπαϊκό Πλαίσιο </w:t>
      </w:r>
      <w:r w:rsidR="0028091A">
        <w:rPr>
          <w:rFonts w:ascii="Times" w:hAnsi="Times"/>
          <w:sz w:val="20"/>
          <w:szCs w:val="20"/>
          <w:highlight w:val="yellow"/>
          <w:lang w:val="el-GR"/>
        </w:rPr>
        <w:t>Αναφοράς για τις Γλώσσες</w:t>
      </w:r>
      <w:r w:rsidR="001453E9">
        <w:rPr>
          <w:rFonts w:ascii="Times" w:hAnsi="Times"/>
          <w:sz w:val="20"/>
          <w:szCs w:val="20"/>
          <w:highlight w:val="yellow"/>
          <w:lang w:val="el-GR"/>
        </w:rPr>
        <w:t xml:space="preserve"> </w:t>
      </w:r>
      <w:r w:rsidR="00D0483A">
        <w:rPr>
          <w:rFonts w:ascii="Times" w:hAnsi="Times"/>
          <w:sz w:val="20"/>
          <w:szCs w:val="20"/>
          <w:highlight w:val="yellow"/>
          <w:lang w:val="el-GR"/>
        </w:rPr>
        <w:t xml:space="preserve"> </w:t>
      </w:r>
      <w:r w:rsidR="007F2900">
        <w:rPr>
          <w:rFonts w:ascii="Times" w:hAnsi="Times"/>
          <w:sz w:val="20"/>
          <w:szCs w:val="20"/>
          <w:highlight w:val="yellow"/>
          <w:lang w:val="el-GR"/>
        </w:rPr>
        <w:t xml:space="preserve">(ΚΕΠΑ- </w:t>
      </w:r>
      <w:r w:rsidR="007F2900">
        <w:rPr>
          <w:rFonts w:ascii="Times" w:hAnsi="Times"/>
          <w:sz w:val="20"/>
          <w:szCs w:val="20"/>
          <w:highlight w:val="yellow"/>
        </w:rPr>
        <w:t>CEFR</w:t>
      </w:r>
      <w:r w:rsidR="007F2900" w:rsidRPr="007F2900">
        <w:rPr>
          <w:rFonts w:ascii="Times" w:hAnsi="Times"/>
          <w:sz w:val="20"/>
          <w:szCs w:val="20"/>
          <w:highlight w:val="yellow"/>
          <w:lang w:val="el-GR"/>
        </w:rPr>
        <w:t>)</w:t>
      </w:r>
      <w:r w:rsidR="007F2900">
        <w:rPr>
          <w:rFonts w:ascii="Times" w:hAnsi="Times"/>
          <w:sz w:val="20"/>
          <w:szCs w:val="20"/>
          <w:highlight w:val="yellow"/>
          <w:lang w:val="el-GR"/>
        </w:rPr>
        <w:t>)</w:t>
      </w:r>
      <w:r w:rsidR="001453E9">
        <w:rPr>
          <w:rFonts w:ascii="Times" w:hAnsi="Times"/>
          <w:sz w:val="20"/>
          <w:szCs w:val="20"/>
          <w:highlight w:val="yellow"/>
          <w:lang w:val="el-GR"/>
        </w:rPr>
        <w:t xml:space="preserve">    </w:t>
      </w:r>
    </w:p>
    <w:p w14:paraId="6F2B23C6" w14:textId="066D8FC8" w:rsidR="0058053F" w:rsidRPr="00D0483A" w:rsidRDefault="00D0483A" w:rsidP="00CC79B1">
      <w:pPr>
        <w:numPr>
          <w:ilvl w:val="0"/>
          <w:numId w:val="6"/>
        </w:numPr>
        <w:spacing w:before="100" w:beforeAutospacing="1" w:after="100" w:afterAutospacing="1"/>
        <w:rPr>
          <w:rFonts w:ascii="Times" w:hAnsi="Times"/>
          <w:sz w:val="20"/>
          <w:szCs w:val="20"/>
          <w:highlight w:val="yellow"/>
          <w:lang w:val="el-GR"/>
        </w:rPr>
      </w:pPr>
      <w:r>
        <w:rPr>
          <w:rStyle w:val="Hyperlink"/>
          <w:rFonts w:ascii="Times" w:hAnsi="Times"/>
          <w:sz w:val="20"/>
          <w:szCs w:val="20"/>
          <w:highlight w:val="yellow"/>
          <w:lang w:val="el-GR"/>
        </w:rPr>
        <w:t>Εισαγωγική</w:t>
      </w:r>
      <w:r w:rsidRPr="00D0483A">
        <w:rPr>
          <w:rStyle w:val="Hyperlink"/>
          <w:rFonts w:ascii="Times" w:hAnsi="Times"/>
          <w:sz w:val="20"/>
          <w:szCs w:val="20"/>
          <w:highlight w:val="yellow"/>
          <w:lang w:val="el-GR"/>
        </w:rPr>
        <w:t xml:space="preserve"> </w:t>
      </w:r>
      <w:r w:rsidR="0028091A">
        <w:rPr>
          <w:rStyle w:val="Hyperlink"/>
          <w:rFonts w:ascii="Times" w:hAnsi="Times"/>
          <w:sz w:val="20"/>
          <w:szCs w:val="20"/>
          <w:highlight w:val="yellow"/>
          <w:lang w:val="el-GR"/>
        </w:rPr>
        <w:t xml:space="preserve"> </w:t>
      </w:r>
      <w:r>
        <w:rPr>
          <w:rStyle w:val="Hyperlink"/>
          <w:rFonts w:ascii="Times" w:hAnsi="Times"/>
          <w:sz w:val="20"/>
          <w:szCs w:val="20"/>
          <w:highlight w:val="yellow"/>
          <w:lang w:val="el-GR"/>
        </w:rPr>
        <w:t>Σειρά</w:t>
      </w:r>
      <w:r w:rsidRPr="00D0483A">
        <w:rPr>
          <w:rStyle w:val="Hyperlink"/>
          <w:rFonts w:ascii="Times" w:hAnsi="Times"/>
          <w:sz w:val="20"/>
          <w:szCs w:val="20"/>
          <w:highlight w:val="yellow"/>
          <w:lang w:val="el-GR"/>
        </w:rPr>
        <w:t xml:space="preserve"> </w:t>
      </w:r>
      <w:r>
        <w:rPr>
          <w:rStyle w:val="Hyperlink"/>
          <w:rFonts w:ascii="Times" w:hAnsi="Times"/>
          <w:sz w:val="20"/>
          <w:szCs w:val="20"/>
          <w:highlight w:val="yellow"/>
          <w:lang w:val="el-GR"/>
        </w:rPr>
        <w:t>Μαθημάτων/ Μαθήματα Γλώσσας</w:t>
      </w:r>
    </w:p>
    <w:p w14:paraId="07AE2BF1" w14:textId="322B6B2E" w:rsidR="0058053F" w:rsidRPr="0028091A" w:rsidRDefault="00D0483A" w:rsidP="00CC79B1">
      <w:pPr>
        <w:numPr>
          <w:ilvl w:val="0"/>
          <w:numId w:val="6"/>
        </w:numPr>
        <w:spacing w:before="100" w:beforeAutospacing="1" w:after="100" w:afterAutospacing="1"/>
        <w:rPr>
          <w:rFonts w:ascii="Times" w:hAnsi="Times"/>
          <w:sz w:val="20"/>
          <w:szCs w:val="20"/>
          <w:highlight w:val="yellow"/>
          <w:lang w:val="el-GR"/>
        </w:rPr>
      </w:pPr>
      <w:r>
        <w:rPr>
          <w:rStyle w:val="Hyperlink"/>
          <w:rFonts w:ascii="Times" w:hAnsi="Times"/>
          <w:sz w:val="20"/>
          <w:szCs w:val="20"/>
          <w:highlight w:val="yellow"/>
          <w:lang w:val="el-GR"/>
        </w:rPr>
        <w:t>Βασική</w:t>
      </w:r>
      <w:r w:rsidRPr="0028091A">
        <w:rPr>
          <w:rStyle w:val="Hyperlink"/>
          <w:rFonts w:ascii="Times" w:hAnsi="Times"/>
          <w:sz w:val="20"/>
          <w:szCs w:val="20"/>
          <w:highlight w:val="yellow"/>
          <w:lang w:val="el-GR"/>
        </w:rPr>
        <w:t xml:space="preserve"> </w:t>
      </w:r>
      <w:r>
        <w:rPr>
          <w:rStyle w:val="Hyperlink"/>
          <w:rFonts w:ascii="Times" w:hAnsi="Times"/>
          <w:sz w:val="20"/>
          <w:szCs w:val="20"/>
          <w:highlight w:val="yellow"/>
          <w:lang w:val="el-GR"/>
        </w:rPr>
        <w:t>σειρά</w:t>
      </w:r>
      <w:r w:rsidRPr="0028091A">
        <w:rPr>
          <w:rStyle w:val="Hyperlink"/>
          <w:rFonts w:ascii="Times" w:hAnsi="Times"/>
          <w:sz w:val="20"/>
          <w:szCs w:val="20"/>
          <w:highlight w:val="yellow"/>
          <w:lang w:val="el-GR"/>
        </w:rPr>
        <w:t xml:space="preserve"> </w:t>
      </w:r>
      <w:r>
        <w:rPr>
          <w:rStyle w:val="Hyperlink"/>
          <w:rFonts w:ascii="Times" w:hAnsi="Times"/>
          <w:sz w:val="20"/>
          <w:szCs w:val="20"/>
          <w:highlight w:val="yellow"/>
          <w:lang w:val="el-GR"/>
        </w:rPr>
        <w:t>μαθημάτων</w:t>
      </w:r>
      <w:r w:rsidRPr="0028091A">
        <w:rPr>
          <w:rStyle w:val="Hyperlink"/>
          <w:rFonts w:ascii="Times" w:hAnsi="Times"/>
          <w:sz w:val="20"/>
          <w:szCs w:val="20"/>
          <w:highlight w:val="yellow"/>
          <w:lang w:val="el-GR"/>
        </w:rPr>
        <w:t xml:space="preserve"> </w:t>
      </w:r>
      <w:r>
        <w:rPr>
          <w:rStyle w:val="Hyperlink"/>
          <w:rFonts w:ascii="Times" w:hAnsi="Times"/>
          <w:sz w:val="20"/>
          <w:szCs w:val="20"/>
          <w:highlight w:val="yellow"/>
          <w:lang w:val="el-GR"/>
        </w:rPr>
        <w:t>ΚΛΙΛ</w:t>
      </w:r>
      <w:r w:rsidRPr="0028091A">
        <w:rPr>
          <w:rStyle w:val="Hyperlink"/>
          <w:rFonts w:ascii="Times" w:hAnsi="Times"/>
          <w:sz w:val="20"/>
          <w:szCs w:val="20"/>
          <w:highlight w:val="yellow"/>
          <w:lang w:val="el-GR"/>
        </w:rPr>
        <w:t xml:space="preserve"> </w:t>
      </w:r>
      <w:r>
        <w:rPr>
          <w:rStyle w:val="Hyperlink"/>
          <w:rFonts w:ascii="Times" w:hAnsi="Times"/>
          <w:sz w:val="20"/>
          <w:szCs w:val="20"/>
          <w:highlight w:val="yellow"/>
          <w:lang w:val="el-GR"/>
        </w:rPr>
        <w:t>και</w:t>
      </w:r>
      <w:r w:rsidRPr="0028091A">
        <w:rPr>
          <w:rStyle w:val="Hyperlink"/>
          <w:rFonts w:ascii="Times" w:hAnsi="Times"/>
          <w:sz w:val="20"/>
          <w:szCs w:val="20"/>
          <w:highlight w:val="yellow"/>
          <w:lang w:val="el-GR"/>
        </w:rPr>
        <w:t xml:space="preserve"> </w:t>
      </w:r>
      <w:r>
        <w:rPr>
          <w:rStyle w:val="Hyperlink"/>
          <w:rFonts w:ascii="Times" w:hAnsi="Times"/>
          <w:sz w:val="20"/>
          <w:szCs w:val="20"/>
          <w:highlight w:val="yellow"/>
          <w:lang w:val="el-GR"/>
        </w:rPr>
        <w:t>ασκήσεις</w:t>
      </w:r>
      <w:r w:rsidRPr="0028091A">
        <w:rPr>
          <w:rStyle w:val="Hyperlink"/>
          <w:rFonts w:ascii="Times" w:hAnsi="Times"/>
          <w:sz w:val="20"/>
          <w:szCs w:val="20"/>
          <w:highlight w:val="yellow"/>
          <w:lang w:val="el-GR"/>
        </w:rPr>
        <w:t xml:space="preserve"> </w:t>
      </w:r>
      <w:r>
        <w:rPr>
          <w:rStyle w:val="Hyperlink"/>
          <w:rFonts w:ascii="Times" w:hAnsi="Times"/>
          <w:sz w:val="20"/>
          <w:szCs w:val="20"/>
          <w:highlight w:val="yellow"/>
          <w:lang w:val="el-GR"/>
        </w:rPr>
        <w:t>διαδικτύου</w:t>
      </w:r>
      <w:r w:rsidRPr="0028091A">
        <w:rPr>
          <w:rStyle w:val="Hyperlink"/>
          <w:rFonts w:ascii="Times" w:hAnsi="Times"/>
          <w:sz w:val="20"/>
          <w:szCs w:val="20"/>
          <w:highlight w:val="yellow"/>
          <w:lang w:val="el-GR"/>
        </w:rPr>
        <w:t xml:space="preserve"> </w:t>
      </w:r>
    </w:p>
    <w:p w14:paraId="73280610" w14:textId="0FFCD21A" w:rsidR="00CC79B1" w:rsidRPr="00445E10" w:rsidRDefault="00A64223" w:rsidP="00CC79B1">
      <w:pPr>
        <w:numPr>
          <w:ilvl w:val="0"/>
          <w:numId w:val="6"/>
        </w:numPr>
        <w:spacing w:before="100" w:beforeAutospacing="1" w:after="100" w:afterAutospacing="1"/>
        <w:rPr>
          <w:rFonts w:ascii="Times" w:hAnsi="Times"/>
          <w:sz w:val="20"/>
          <w:szCs w:val="20"/>
          <w:highlight w:val="yellow"/>
          <w:lang w:val="el-GR"/>
        </w:rPr>
      </w:pPr>
      <w:r>
        <w:rPr>
          <w:rStyle w:val="Hyperlink"/>
          <w:rFonts w:ascii="Times" w:hAnsi="Times"/>
          <w:sz w:val="20"/>
          <w:szCs w:val="20"/>
          <w:highlight w:val="yellow"/>
          <w:lang w:val="el-GR"/>
        </w:rPr>
        <w:t>Μετά</w:t>
      </w:r>
      <w:r w:rsidR="00445E10" w:rsidRPr="00445E10">
        <w:rPr>
          <w:rStyle w:val="Hyperlink"/>
          <w:rFonts w:ascii="Times" w:hAnsi="Times"/>
          <w:sz w:val="20"/>
          <w:szCs w:val="20"/>
          <w:highlight w:val="yellow"/>
          <w:lang w:val="el-GR"/>
        </w:rPr>
        <w:t xml:space="preserve"> </w:t>
      </w:r>
      <w:r>
        <w:rPr>
          <w:rStyle w:val="Hyperlink"/>
          <w:rFonts w:ascii="Times" w:hAnsi="Times"/>
          <w:sz w:val="20"/>
          <w:szCs w:val="20"/>
          <w:highlight w:val="yellow"/>
          <w:lang w:val="el-GR"/>
        </w:rPr>
        <w:t>την</w:t>
      </w:r>
      <w:r w:rsidR="00445E10" w:rsidRPr="00445E10">
        <w:rPr>
          <w:rStyle w:val="Hyperlink"/>
          <w:rFonts w:ascii="Times" w:hAnsi="Times"/>
          <w:sz w:val="20"/>
          <w:szCs w:val="20"/>
          <w:highlight w:val="yellow"/>
          <w:lang w:val="el-GR"/>
        </w:rPr>
        <w:t xml:space="preserve"> </w:t>
      </w:r>
      <w:r w:rsidR="00445E10">
        <w:rPr>
          <w:rStyle w:val="Hyperlink"/>
          <w:rFonts w:ascii="Times" w:hAnsi="Times"/>
          <w:sz w:val="20"/>
          <w:szCs w:val="20"/>
          <w:highlight w:val="yellow"/>
          <w:lang w:val="el-GR"/>
        </w:rPr>
        <w:t>Βασική Σειρά Μαθημάτων</w:t>
      </w:r>
      <w:r w:rsidR="00445E10" w:rsidRPr="00445E10">
        <w:rPr>
          <w:rStyle w:val="Hyperlink"/>
          <w:rFonts w:ascii="Times" w:hAnsi="Times"/>
          <w:sz w:val="20"/>
          <w:szCs w:val="20"/>
          <w:highlight w:val="yellow"/>
          <w:lang w:val="el-GR"/>
        </w:rPr>
        <w:t xml:space="preserve"> </w:t>
      </w:r>
      <w:r w:rsidR="007F2900" w:rsidRPr="00445E10">
        <w:rPr>
          <w:rStyle w:val="Hyperlink"/>
          <w:rFonts w:ascii="Times" w:hAnsi="Times"/>
          <w:sz w:val="20"/>
          <w:szCs w:val="20"/>
          <w:highlight w:val="yellow"/>
          <w:lang w:val="el-GR"/>
        </w:rPr>
        <w:t xml:space="preserve"> </w:t>
      </w:r>
      <w:r w:rsidR="00445E10" w:rsidRPr="00445E10">
        <w:rPr>
          <w:rStyle w:val="Hyperlink"/>
          <w:rFonts w:ascii="Times" w:hAnsi="Times"/>
          <w:sz w:val="20"/>
          <w:szCs w:val="20"/>
          <w:highlight w:val="yellow"/>
          <w:lang w:val="el-GR"/>
        </w:rPr>
        <w:t>/</w:t>
      </w:r>
      <w:r w:rsidR="007F2900">
        <w:rPr>
          <w:rStyle w:val="Hyperlink"/>
          <w:rFonts w:ascii="Times" w:hAnsi="Times"/>
          <w:sz w:val="20"/>
          <w:szCs w:val="20"/>
          <w:highlight w:val="yellow"/>
          <w:lang w:val="el-GR"/>
        </w:rPr>
        <w:t>Πιστοποίηση</w:t>
      </w:r>
      <w:r w:rsidR="007F2900" w:rsidRPr="00445E10">
        <w:rPr>
          <w:rStyle w:val="Hyperlink"/>
          <w:rFonts w:ascii="Times" w:hAnsi="Times"/>
          <w:sz w:val="20"/>
          <w:szCs w:val="20"/>
          <w:highlight w:val="yellow"/>
          <w:lang w:val="el-GR"/>
        </w:rPr>
        <w:t xml:space="preserve"> </w:t>
      </w:r>
      <w:r w:rsidR="007F2900">
        <w:rPr>
          <w:rStyle w:val="Hyperlink"/>
          <w:rFonts w:ascii="Times" w:hAnsi="Times"/>
          <w:sz w:val="20"/>
          <w:szCs w:val="20"/>
          <w:highlight w:val="yellow"/>
          <w:lang w:val="el-GR"/>
        </w:rPr>
        <w:t>Γλωσσομάθειας</w:t>
      </w:r>
    </w:p>
    <w:p w14:paraId="617D9A28" w14:textId="51A62DF7" w:rsidR="00CC79B1" w:rsidRPr="0015189D" w:rsidRDefault="00CC79B1" w:rsidP="00CC79B1">
      <w:pPr>
        <w:pStyle w:val="Heading1"/>
        <w:rPr>
          <w:highlight w:val="yellow"/>
          <w:lang w:val="el-GR"/>
        </w:rPr>
      </w:pPr>
      <w:bookmarkStart w:id="0" w:name="Pre"/>
      <w:bookmarkStart w:id="1" w:name="Precourse"/>
      <w:bookmarkStart w:id="2" w:name="_Pre-course_/_Language"/>
      <w:bookmarkEnd w:id="0"/>
      <w:bookmarkEnd w:id="1"/>
      <w:bookmarkEnd w:id="2"/>
      <w:r w:rsidRPr="00767660">
        <w:rPr>
          <w:highlight w:val="yellow"/>
        </w:rPr>
        <w:t>Pre</w:t>
      </w:r>
      <w:r w:rsidRPr="0015189D">
        <w:rPr>
          <w:highlight w:val="yellow"/>
          <w:lang w:val="el-GR"/>
        </w:rPr>
        <w:t>-</w:t>
      </w:r>
      <w:r w:rsidRPr="00767660">
        <w:rPr>
          <w:highlight w:val="yellow"/>
        </w:rPr>
        <w:t>course</w:t>
      </w:r>
      <w:r w:rsidRPr="0015189D">
        <w:rPr>
          <w:highlight w:val="yellow"/>
          <w:lang w:val="el-GR"/>
        </w:rPr>
        <w:t xml:space="preserve"> / </w:t>
      </w:r>
      <w:r w:rsidRPr="00767660">
        <w:rPr>
          <w:highlight w:val="yellow"/>
        </w:rPr>
        <w:t>Language</w:t>
      </w:r>
      <w:r w:rsidRPr="0015189D">
        <w:rPr>
          <w:highlight w:val="yellow"/>
          <w:lang w:val="el-GR"/>
        </w:rPr>
        <w:t xml:space="preserve"> </w:t>
      </w:r>
      <w:r w:rsidRPr="00767660">
        <w:rPr>
          <w:highlight w:val="yellow"/>
        </w:rPr>
        <w:t>courses</w:t>
      </w:r>
      <w:r w:rsidR="006B79EB" w:rsidRPr="0015189D">
        <w:rPr>
          <w:lang w:val="el-GR"/>
        </w:rPr>
        <w:t xml:space="preserve"> </w:t>
      </w:r>
      <w:proofErr w:type="gramStart"/>
      <w:r w:rsidR="006B79EB" w:rsidRPr="0015189D">
        <w:rPr>
          <w:lang w:val="el-GR"/>
        </w:rPr>
        <w:t>Εισαγωγική  Σειρά</w:t>
      </w:r>
      <w:proofErr w:type="gramEnd"/>
      <w:r w:rsidR="006B79EB" w:rsidRPr="0015189D">
        <w:rPr>
          <w:lang w:val="el-GR"/>
        </w:rPr>
        <w:t xml:space="preserve"> Μαθημάτων/ Μαθήματα Γλώσσας</w:t>
      </w:r>
    </w:p>
    <w:p w14:paraId="2A8FE499" w14:textId="5CFD5187" w:rsidR="00CC79B1" w:rsidRPr="00767660" w:rsidRDefault="0015189D" w:rsidP="00CC79B1">
      <w:pPr>
        <w:numPr>
          <w:ilvl w:val="0"/>
          <w:numId w:val="7"/>
        </w:numPr>
        <w:spacing w:before="100" w:beforeAutospacing="1" w:after="100" w:afterAutospacing="1"/>
        <w:rPr>
          <w:rFonts w:ascii="Times" w:hAnsi="Times"/>
          <w:sz w:val="20"/>
          <w:szCs w:val="20"/>
        </w:rPr>
      </w:pPr>
      <w:hyperlink w:anchor="_The_English_Language" w:history="1">
        <w:r w:rsidR="00CC79B1" w:rsidRPr="00767660">
          <w:rPr>
            <w:rStyle w:val="Hyperlink"/>
            <w:rFonts w:ascii="Times" w:hAnsi="Times"/>
            <w:sz w:val="20"/>
            <w:szCs w:val="20"/>
          </w:rPr>
          <w:t>English Language Pre-course</w:t>
        </w:r>
      </w:hyperlink>
    </w:p>
    <w:p w14:paraId="6D4182EB" w14:textId="33F1C761" w:rsidR="00CC79B1" w:rsidRPr="00767660" w:rsidRDefault="0015189D" w:rsidP="00CC79B1">
      <w:pPr>
        <w:numPr>
          <w:ilvl w:val="0"/>
          <w:numId w:val="7"/>
        </w:numPr>
        <w:spacing w:before="100" w:beforeAutospacing="1" w:after="100" w:afterAutospacing="1"/>
        <w:rPr>
          <w:rFonts w:ascii="Times" w:hAnsi="Times"/>
          <w:sz w:val="20"/>
          <w:szCs w:val="20"/>
          <w:highlight w:val="yellow"/>
        </w:rPr>
      </w:pPr>
      <w:hyperlink w:anchor="_Danish_Language_Pre-course" w:history="1">
        <w:r w:rsidR="00CC79B1" w:rsidRPr="00767660">
          <w:rPr>
            <w:rStyle w:val="Hyperlink"/>
            <w:rFonts w:ascii="Times" w:hAnsi="Times"/>
            <w:sz w:val="20"/>
            <w:szCs w:val="20"/>
            <w:highlight w:val="yellow"/>
          </w:rPr>
          <w:t>Danish Language Pre-course</w:t>
        </w:r>
      </w:hyperlink>
    </w:p>
    <w:p w14:paraId="05485A33" w14:textId="035108D1" w:rsidR="00CC79B1" w:rsidRPr="007F2900" w:rsidRDefault="007F2900" w:rsidP="00CC79B1">
      <w:pPr>
        <w:numPr>
          <w:ilvl w:val="0"/>
          <w:numId w:val="7"/>
        </w:numPr>
        <w:spacing w:before="100" w:beforeAutospacing="1" w:after="100" w:afterAutospacing="1"/>
        <w:rPr>
          <w:rFonts w:ascii="Times" w:hAnsi="Times"/>
          <w:sz w:val="20"/>
          <w:szCs w:val="20"/>
          <w:lang w:val="el-GR"/>
        </w:rPr>
      </w:pPr>
      <w:r>
        <w:rPr>
          <w:rStyle w:val="Hyperlink"/>
          <w:rFonts w:ascii="Times" w:hAnsi="Times"/>
          <w:sz w:val="20"/>
          <w:szCs w:val="20"/>
          <w:lang w:val="el-GR"/>
        </w:rPr>
        <w:t>Εισαγωγική</w:t>
      </w:r>
      <w:r w:rsidRPr="007F2900">
        <w:rPr>
          <w:rStyle w:val="Hyperlink"/>
          <w:rFonts w:ascii="Times" w:hAnsi="Times"/>
          <w:sz w:val="20"/>
          <w:szCs w:val="20"/>
          <w:lang w:val="el-GR"/>
        </w:rPr>
        <w:t xml:space="preserve"> </w:t>
      </w:r>
      <w:r>
        <w:rPr>
          <w:rStyle w:val="Hyperlink"/>
          <w:rFonts w:ascii="Times" w:hAnsi="Times"/>
          <w:sz w:val="20"/>
          <w:szCs w:val="20"/>
          <w:lang w:val="el-GR"/>
        </w:rPr>
        <w:t>Σειρά</w:t>
      </w:r>
      <w:r w:rsidRPr="007F2900">
        <w:rPr>
          <w:rStyle w:val="Hyperlink"/>
          <w:rFonts w:ascii="Times" w:hAnsi="Times"/>
          <w:sz w:val="20"/>
          <w:szCs w:val="20"/>
          <w:lang w:val="el-GR"/>
        </w:rPr>
        <w:t xml:space="preserve"> </w:t>
      </w:r>
      <w:r>
        <w:rPr>
          <w:rStyle w:val="Hyperlink"/>
          <w:rFonts w:ascii="Times" w:hAnsi="Times"/>
          <w:sz w:val="20"/>
          <w:szCs w:val="20"/>
          <w:lang w:val="el-GR"/>
        </w:rPr>
        <w:t>Μαθημάτων</w:t>
      </w:r>
      <w:r w:rsidR="00261E03">
        <w:rPr>
          <w:rStyle w:val="Hyperlink"/>
          <w:rFonts w:ascii="Times" w:hAnsi="Times"/>
          <w:sz w:val="20"/>
          <w:szCs w:val="20"/>
          <w:lang w:val="el-GR"/>
        </w:rPr>
        <w:t xml:space="preserve"> στα ελληνικά</w:t>
      </w:r>
    </w:p>
    <w:p w14:paraId="43B90E80" w14:textId="02300453" w:rsidR="00CC79B1" w:rsidRPr="00767660" w:rsidRDefault="0015189D" w:rsidP="00CC79B1">
      <w:pPr>
        <w:numPr>
          <w:ilvl w:val="0"/>
          <w:numId w:val="7"/>
        </w:numPr>
        <w:spacing w:before="100" w:beforeAutospacing="1" w:after="100" w:afterAutospacing="1"/>
        <w:rPr>
          <w:rFonts w:ascii="Times" w:hAnsi="Times"/>
          <w:sz w:val="20"/>
          <w:szCs w:val="20"/>
        </w:rPr>
      </w:pPr>
      <w:hyperlink w:anchor="_Italian_Language_Pre-course" w:history="1">
        <w:r w:rsidR="00CC79B1" w:rsidRPr="00767660">
          <w:rPr>
            <w:rStyle w:val="Hyperlink"/>
            <w:rFonts w:ascii="Times" w:hAnsi="Times"/>
            <w:sz w:val="20"/>
            <w:szCs w:val="20"/>
          </w:rPr>
          <w:t>Italian Language Pre-course</w:t>
        </w:r>
      </w:hyperlink>
    </w:p>
    <w:p w14:paraId="2D6E1247" w14:textId="29746121" w:rsidR="00CC79B1" w:rsidRPr="00767660" w:rsidRDefault="0015189D" w:rsidP="00CC79B1">
      <w:pPr>
        <w:numPr>
          <w:ilvl w:val="0"/>
          <w:numId w:val="7"/>
        </w:numPr>
        <w:spacing w:before="100" w:beforeAutospacing="1" w:after="100" w:afterAutospacing="1"/>
        <w:rPr>
          <w:rFonts w:ascii="Times" w:hAnsi="Times"/>
          <w:sz w:val="20"/>
          <w:szCs w:val="20"/>
        </w:rPr>
      </w:pPr>
      <w:hyperlink w:anchor="_Maltese_Language_Pre-course" w:history="1">
        <w:r w:rsidR="00CC79B1" w:rsidRPr="00767660">
          <w:rPr>
            <w:rStyle w:val="Hyperlink"/>
            <w:rFonts w:ascii="Times" w:hAnsi="Times"/>
            <w:sz w:val="20"/>
            <w:szCs w:val="20"/>
          </w:rPr>
          <w:t>Maltese Language Pre-course</w:t>
        </w:r>
      </w:hyperlink>
    </w:p>
    <w:p w14:paraId="72BFF619" w14:textId="5EC3FDA0" w:rsidR="00CC79B1" w:rsidRPr="00767660" w:rsidRDefault="0015189D" w:rsidP="00CC79B1">
      <w:pPr>
        <w:numPr>
          <w:ilvl w:val="0"/>
          <w:numId w:val="7"/>
        </w:numPr>
        <w:spacing w:before="100" w:beforeAutospacing="1" w:after="100" w:afterAutospacing="1"/>
        <w:rPr>
          <w:rFonts w:ascii="Times" w:hAnsi="Times"/>
          <w:sz w:val="20"/>
          <w:szCs w:val="20"/>
        </w:rPr>
      </w:pPr>
      <w:hyperlink w:anchor="_Maltese_Language_Pre-course_1" w:history="1">
        <w:r w:rsidR="00CC79B1" w:rsidRPr="00767660">
          <w:rPr>
            <w:rStyle w:val="Hyperlink"/>
            <w:rFonts w:ascii="Times" w:hAnsi="Times"/>
            <w:sz w:val="20"/>
            <w:szCs w:val="20"/>
          </w:rPr>
          <w:t>Spanish Language Pre-course</w:t>
        </w:r>
      </w:hyperlink>
    </w:p>
    <w:p w14:paraId="495101C9" w14:textId="77777777" w:rsidR="00CC79B1" w:rsidRPr="007B655D" w:rsidRDefault="00CC79B1" w:rsidP="00CC79B1">
      <w:pPr>
        <w:pStyle w:val="Heading2"/>
      </w:pPr>
      <w:bookmarkStart w:id="3" w:name="Englishprecourse"/>
      <w:bookmarkStart w:id="4" w:name="_The_English_Language"/>
      <w:bookmarkEnd w:id="3"/>
      <w:bookmarkEnd w:id="4"/>
      <w:r w:rsidRPr="007B655D">
        <w:t>The English Language Pre-course</w:t>
      </w:r>
    </w:p>
    <w:p w14:paraId="43BE5AA7" w14:textId="77777777" w:rsidR="00CC79B1" w:rsidRPr="007B655D" w:rsidRDefault="00CC79B1" w:rsidP="00CC79B1">
      <w:pPr>
        <w:spacing w:before="100" w:beforeAutospacing="1" w:after="100" w:afterAutospacing="1"/>
        <w:rPr>
          <w:rFonts w:ascii="Times" w:hAnsi="Times"/>
          <w:sz w:val="20"/>
          <w:szCs w:val="20"/>
        </w:rPr>
      </w:pPr>
      <w:r w:rsidRPr="007B655D">
        <w:rPr>
          <w:rFonts w:ascii="Times" w:hAnsi="Times"/>
          <w:noProof/>
          <w:color w:val="0000FF"/>
          <w:sz w:val="20"/>
          <w:szCs w:val="20"/>
          <w:lang w:val="el-GR" w:eastAsia="el-GR"/>
        </w:rPr>
        <w:drawing>
          <wp:inline distT="0" distB="0" distL="0" distR="0" wp14:anchorId="016CD77C" wp14:editId="47935416">
            <wp:extent cx="3708400" cy="3284855"/>
            <wp:effectExtent l="0" t="0" r="0" b="0"/>
            <wp:docPr id="2" name="Picture 2" descr="http://languages.dk/clil4u/images/LanguageCourse.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anguages.dk/clil4u/images/LanguageCourse.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8400" cy="3284855"/>
                    </a:xfrm>
                    <a:prstGeom prst="rect">
                      <a:avLst/>
                    </a:prstGeom>
                    <a:noFill/>
                    <a:ln>
                      <a:noFill/>
                    </a:ln>
                  </pic:spPr>
                </pic:pic>
              </a:graphicData>
            </a:graphic>
          </wp:inline>
        </w:drawing>
      </w:r>
    </w:p>
    <w:p w14:paraId="78A8A250" w14:textId="14CC86CE" w:rsidR="00CC79B1" w:rsidRPr="007B655D" w:rsidRDefault="00CC79B1" w:rsidP="00CC79B1">
      <w:pPr>
        <w:spacing w:before="100" w:beforeAutospacing="1" w:after="100" w:afterAutospacing="1"/>
        <w:rPr>
          <w:rFonts w:ascii="Times" w:hAnsi="Times"/>
          <w:sz w:val="20"/>
          <w:szCs w:val="20"/>
        </w:rPr>
      </w:pPr>
      <w:r w:rsidRPr="007B655D">
        <w:rPr>
          <w:rFonts w:ascii="Times" w:hAnsi="Times"/>
          <w:sz w:val="20"/>
          <w:szCs w:val="20"/>
        </w:rPr>
        <w:t xml:space="preserve">The English pre-course / language course is made up of 10 </w:t>
      </w:r>
      <w:r w:rsidR="001E33BB">
        <w:rPr>
          <w:rFonts w:ascii="Times" w:hAnsi="Times"/>
          <w:sz w:val="20"/>
          <w:szCs w:val="20"/>
        </w:rPr>
        <w:t>web-based</w:t>
      </w:r>
      <w:r w:rsidR="00993181">
        <w:rPr>
          <w:rFonts w:ascii="Times" w:hAnsi="Times"/>
          <w:sz w:val="20"/>
          <w:szCs w:val="20"/>
        </w:rPr>
        <w:t xml:space="preserve"> </w:t>
      </w:r>
      <w:r w:rsidRPr="007B655D">
        <w:rPr>
          <w:rFonts w:ascii="Times" w:hAnsi="Times"/>
          <w:sz w:val="20"/>
          <w:szCs w:val="20"/>
        </w:rPr>
        <w:t>modules</w:t>
      </w:r>
      <w:r w:rsidR="00993181">
        <w:rPr>
          <w:rFonts w:ascii="Times" w:hAnsi="Times"/>
          <w:sz w:val="20"/>
          <w:szCs w:val="20"/>
        </w:rPr>
        <w:t>.</w:t>
      </w:r>
      <w:r w:rsidRPr="007B655D">
        <w:rPr>
          <w:rFonts w:ascii="Times" w:hAnsi="Times"/>
          <w:sz w:val="20"/>
          <w:szCs w:val="20"/>
        </w:rPr>
        <w:t xml:space="preserve"> </w:t>
      </w:r>
    </w:p>
    <w:p w14:paraId="7867DB9C" w14:textId="77777777" w:rsidR="00CC79B1" w:rsidRPr="007B655D" w:rsidRDefault="00CC79B1" w:rsidP="00CC79B1">
      <w:pPr>
        <w:spacing w:before="100" w:beforeAutospacing="1" w:after="100" w:afterAutospacing="1"/>
        <w:rPr>
          <w:rFonts w:ascii="Times" w:hAnsi="Times"/>
          <w:sz w:val="20"/>
          <w:szCs w:val="20"/>
        </w:rPr>
      </w:pPr>
      <w:r w:rsidRPr="007B655D">
        <w:rPr>
          <w:rFonts w:ascii="Times" w:hAnsi="Times"/>
          <w:sz w:val="20"/>
          <w:szCs w:val="20"/>
        </w:rPr>
        <w:t xml:space="preserve">The approach used on this language course attempts to allow teachers to experience CLIL for themselves. </w:t>
      </w:r>
    </w:p>
    <w:p w14:paraId="4360D5F3" w14:textId="4BBF4032" w:rsidR="00CC79B1" w:rsidRPr="007B655D" w:rsidRDefault="00CC79B1" w:rsidP="00CC79B1">
      <w:pPr>
        <w:spacing w:before="100" w:beforeAutospacing="1" w:after="100" w:afterAutospacing="1"/>
        <w:rPr>
          <w:rFonts w:ascii="Times" w:hAnsi="Times"/>
          <w:sz w:val="20"/>
          <w:szCs w:val="20"/>
        </w:rPr>
      </w:pPr>
      <w:r w:rsidRPr="007B655D">
        <w:rPr>
          <w:rFonts w:ascii="Times" w:hAnsi="Times"/>
          <w:sz w:val="20"/>
          <w:szCs w:val="20"/>
        </w:rPr>
        <w:lastRenderedPageBreak/>
        <w:t>Each Unit describes one aspect of CLIL. In this way, teachers will be reading about Content</w:t>
      </w:r>
      <w:r w:rsidR="003B3018">
        <w:rPr>
          <w:rFonts w:ascii="Times" w:hAnsi="Times"/>
          <w:sz w:val="20"/>
          <w:szCs w:val="20"/>
        </w:rPr>
        <w:t>,</w:t>
      </w:r>
      <w:r w:rsidRPr="007B655D">
        <w:rPr>
          <w:rFonts w:ascii="Times" w:hAnsi="Times"/>
          <w:sz w:val="20"/>
          <w:szCs w:val="20"/>
        </w:rPr>
        <w:t xml:space="preserve"> which is linked to the Language they will be learning and practicing.</w:t>
      </w:r>
    </w:p>
    <w:p w14:paraId="74FCA2DE" w14:textId="77777777" w:rsidR="00CC79B1" w:rsidRPr="007B655D" w:rsidRDefault="00CC79B1" w:rsidP="00CC79B1">
      <w:pPr>
        <w:spacing w:before="100" w:beforeAutospacing="1" w:after="100" w:afterAutospacing="1"/>
        <w:rPr>
          <w:rFonts w:ascii="Times" w:hAnsi="Times"/>
          <w:sz w:val="20"/>
          <w:szCs w:val="20"/>
        </w:rPr>
      </w:pPr>
      <w:r w:rsidRPr="007B655D">
        <w:rPr>
          <w:rFonts w:ascii="Times" w:hAnsi="Times"/>
          <w:sz w:val="20"/>
          <w:szCs w:val="20"/>
        </w:rPr>
        <w:t xml:space="preserve">1. Teachers first engage with a text about an aspect of CLIL. This has been placed in </w:t>
      </w:r>
      <w:proofErr w:type="spellStart"/>
      <w:r w:rsidRPr="007B655D">
        <w:rPr>
          <w:rFonts w:ascii="Times" w:hAnsi="Times"/>
          <w:sz w:val="20"/>
          <w:szCs w:val="20"/>
        </w:rPr>
        <w:t>CLILStore</w:t>
      </w:r>
      <w:proofErr w:type="spellEnd"/>
      <w:r w:rsidRPr="007B655D">
        <w:rPr>
          <w:rFonts w:ascii="Times" w:hAnsi="Times"/>
          <w:sz w:val="20"/>
          <w:szCs w:val="20"/>
        </w:rPr>
        <w:t xml:space="preserve"> (an online tool developed by TOOLS), where the text is linked to multiple dictionaries for ease of reading. There is also </w:t>
      </w:r>
      <w:proofErr w:type="gramStart"/>
      <w:r w:rsidRPr="007B655D">
        <w:rPr>
          <w:rFonts w:ascii="Times" w:hAnsi="Times"/>
          <w:sz w:val="20"/>
          <w:szCs w:val="20"/>
        </w:rPr>
        <w:t>audio</w:t>
      </w:r>
      <w:proofErr w:type="gramEnd"/>
      <w:r w:rsidRPr="007B655D">
        <w:rPr>
          <w:rFonts w:ascii="Times" w:hAnsi="Times"/>
          <w:sz w:val="20"/>
          <w:szCs w:val="20"/>
        </w:rPr>
        <w:t xml:space="preserve"> for each text.</w:t>
      </w:r>
      <w:r w:rsidRPr="007B655D">
        <w:rPr>
          <w:rFonts w:ascii="Times" w:hAnsi="Times"/>
          <w:sz w:val="20"/>
          <w:szCs w:val="20"/>
        </w:rPr>
        <w:br/>
        <w:t>The text for each Unit was especially written to highlight a particular language Point which would then be focused on later in the Unit.</w:t>
      </w:r>
      <w:r w:rsidRPr="007B655D">
        <w:rPr>
          <w:rFonts w:ascii="Times" w:hAnsi="Times"/>
          <w:sz w:val="20"/>
          <w:szCs w:val="20"/>
        </w:rPr>
        <w:br/>
        <w:t>The texts were also interwoven within the Guidebook.</w:t>
      </w:r>
    </w:p>
    <w:p w14:paraId="1B010574" w14:textId="77777777" w:rsidR="00CC79B1" w:rsidRPr="007B655D" w:rsidRDefault="00CC79B1" w:rsidP="00CC79B1">
      <w:pPr>
        <w:spacing w:before="100" w:beforeAutospacing="1" w:after="100" w:afterAutospacing="1"/>
        <w:rPr>
          <w:rFonts w:ascii="Times" w:hAnsi="Times"/>
          <w:sz w:val="20"/>
          <w:szCs w:val="20"/>
        </w:rPr>
      </w:pPr>
      <w:r w:rsidRPr="007B655D">
        <w:rPr>
          <w:rFonts w:ascii="Times" w:hAnsi="Times"/>
          <w:sz w:val="20"/>
          <w:szCs w:val="20"/>
        </w:rPr>
        <w:t>The first step is therefore</w:t>
      </w:r>
      <w:proofErr w:type="gramStart"/>
      <w:r w:rsidRPr="007B655D">
        <w:rPr>
          <w:rFonts w:ascii="Times" w:hAnsi="Times"/>
          <w:sz w:val="20"/>
          <w:szCs w:val="20"/>
        </w:rPr>
        <w:t>:</w:t>
      </w:r>
      <w:proofErr w:type="gramEnd"/>
      <w:r w:rsidRPr="007B655D">
        <w:rPr>
          <w:rFonts w:ascii="Times" w:hAnsi="Times"/>
          <w:sz w:val="20"/>
          <w:szCs w:val="20"/>
        </w:rPr>
        <w:br/>
        <w:t>Getting to know about CLIL whilst developing:</w:t>
      </w:r>
    </w:p>
    <w:p w14:paraId="113AEEB6" w14:textId="77777777" w:rsidR="00CC79B1" w:rsidRPr="007B655D" w:rsidRDefault="00CC79B1" w:rsidP="00CC79B1">
      <w:pPr>
        <w:numPr>
          <w:ilvl w:val="0"/>
          <w:numId w:val="8"/>
        </w:numPr>
        <w:spacing w:before="100" w:beforeAutospacing="1" w:after="100" w:afterAutospacing="1"/>
        <w:rPr>
          <w:rFonts w:ascii="Times" w:hAnsi="Times"/>
          <w:sz w:val="20"/>
          <w:szCs w:val="20"/>
        </w:rPr>
      </w:pPr>
      <w:r w:rsidRPr="007B655D">
        <w:rPr>
          <w:rFonts w:ascii="Times" w:hAnsi="Times"/>
          <w:sz w:val="20"/>
          <w:szCs w:val="20"/>
        </w:rPr>
        <w:t>reading skills</w:t>
      </w:r>
    </w:p>
    <w:p w14:paraId="1CE47F1B" w14:textId="77777777" w:rsidR="00CC79B1" w:rsidRPr="007B655D" w:rsidRDefault="00CC79B1" w:rsidP="00CC79B1">
      <w:pPr>
        <w:numPr>
          <w:ilvl w:val="0"/>
          <w:numId w:val="8"/>
        </w:numPr>
        <w:spacing w:before="100" w:beforeAutospacing="1" w:after="100" w:afterAutospacing="1"/>
        <w:rPr>
          <w:rFonts w:ascii="Times" w:hAnsi="Times"/>
          <w:sz w:val="20"/>
          <w:szCs w:val="20"/>
        </w:rPr>
      </w:pPr>
      <w:r w:rsidRPr="007B655D">
        <w:rPr>
          <w:rFonts w:ascii="Times" w:hAnsi="Times"/>
          <w:sz w:val="20"/>
          <w:szCs w:val="20"/>
        </w:rPr>
        <w:t>listening skills</w:t>
      </w:r>
    </w:p>
    <w:p w14:paraId="04ECF120" w14:textId="77777777" w:rsidR="00CC79B1" w:rsidRPr="007B655D" w:rsidRDefault="00CC79B1" w:rsidP="00CC79B1">
      <w:pPr>
        <w:numPr>
          <w:ilvl w:val="0"/>
          <w:numId w:val="8"/>
        </w:numPr>
        <w:spacing w:before="100" w:beforeAutospacing="1" w:after="100" w:afterAutospacing="1"/>
        <w:rPr>
          <w:rFonts w:ascii="Times" w:hAnsi="Times"/>
          <w:sz w:val="20"/>
          <w:szCs w:val="20"/>
        </w:rPr>
      </w:pPr>
      <w:r w:rsidRPr="007B655D">
        <w:rPr>
          <w:rFonts w:ascii="Times" w:hAnsi="Times"/>
          <w:sz w:val="20"/>
          <w:szCs w:val="20"/>
        </w:rPr>
        <w:t>building up vocabulary</w:t>
      </w:r>
    </w:p>
    <w:p w14:paraId="10EB0297" w14:textId="77777777" w:rsidR="00CC79B1" w:rsidRPr="007B655D" w:rsidRDefault="00CC79B1" w:rsidP="00CC79B1">
      <w:pPr>
        <w:numPr>
          <w:ilvl w:val="0"/>
          <w:numId w:val="8"/>
        </w:numPr>
        <w:spacing w:before="100" w:beforeAutospacing="1" w:after="100" w:afterAutospacing="1"/>
        <w:rPr>
          <w:rFonts w:ascii="Times" w:hAnsi="Times"/>
          <w:sz w:val="20"/>
          <w:szCs w:val="20"/>
        </w:rPr>
      </w:pPr>
      <w:r w:rsidRPr="007B655D">
        <w:rPr>
          <w:rFonts w:ascii="Times" w:hAnsi="Times"/>
          <w:sz w:val="20"/>
          <w:szCs w:val="20"/>
        </w:rPr>
        <w:t>helping with pronunciation</w:t>
      </w:r>
    </w:p>
    <w:p w14:paraId="22CF038B" w14:textId="77777777" w:rsidR="00CC79B1" w:rsidRPr="007B655D" w:rsidRDefault="00CC79B1" w:rsidP="00CC79B1">
      <w:pPr>
        <w:spacing w:before="100" w:beforeAutospacing="1" w:after="100" w:afterAutospacing="1"/>
        <w:rPr>
          <w:rFonts w:ascii="Times" w:hAnsi="Times"/>
          <w:sz w:val="20"/>
          <w:szCs w:val="20"/>
        </w:rPr>
      </w:pPr>
      <w:r w:rsidRPr="007B655D">
        <w:rPr>
          <w:rFonts w:ascii="Times" w:hAnsi="Times"/>
          <w:sz w:val="20"/>
          <w:szCs w:val="20"/>
        </w:rPr>
        <w:br/>
        <w:t xml:space="preserve">2. Teachers then read a Language Focus, which tells them more about the language point covered in the Unit. </w:t>
      </w:r>
      <w:r w:rsidRPr="007B655D">
        <w:rPr>
          <w:rFonts w:ascii="Times" w:hAnsi="Times"/>
          <w:sz w:val="20"/>
          <w:szCs w:val="20"/>
        </w:rPr>
        <w:br/>
        <w:t>This aims to help content teachers understand an area of Grammar which they do not know much about.</w:t>
      </w:r>
      <w:r w:rsidRPr="007B655D">
        <w:rPr>
          <w:rFonts w:ascii="Times" w:hAnsi="Times"/>
          <w:sz w:val="20"/>
          <w:szCs w:val="20"/>
        </w:rPr>
        <w:br/>
        <w:t>This second step aims to develop Language Knowledge.</w:t>
      </w:r>
      <w:r w:rsidRPr="007B655D">
        <w:rPr>
          <w:rFonts w:ascii="Times" w:hAnsi="Times"/>
          <w:sz w:val="20"/>
          <w:szCs w:val="20"/>
        </w:rPr>
        <w:br/>
      </w:r>
      <w:r w:rsidRPr="007B655D">
        <w:rPr>
          <w:rFonts w:ascii="Times" w:hAnsi="Times"/>
          <w:sz w:val="20"/>
          <w:szCs w:val="20"/>
        </w:rPr>
        <w:br/>
        <w:t>3. Teachers can then practice the language point using interactive exercises written and designed to consolidate understanding of the Language Focus and practice it.</w:t>
      </w:r>
      <w:r w:rsidRPr="007B655D">
        <w:rPr>
          <w:rFonts w:ascii="Times" w:hAnsi="Times"/>
          <w:sz w:val="20"/>
          <w:szCs w:val="20"/>
        </w:rPr>
        <w:br/>
        <w:t>This third step provides interactive practice with immediate feedback for teachers reading through the website. In this way, there is no need for any trainer input.</w:t>
      </w:r>
      <w:r w:rsidRPr="007B655D">
        <w:rPr>
          <w:rFonts w:ascii="Times" w:hAnsi="Times"/>
          <w:sz w:val="20"/>
          <w:szCs w:val="20"/>
        </w:rPr>
        <w:br/>
      </w:r>
      <w:r w:rsidRPr="007B655D">
        <w:rPr>
          <w:rFonts w:ascii="Times" w:hAnsi="Times"/>
          <w:sz w:val="20"/>
          <w:szCs w:val="20"/>
        </w:rPr>
        <w:br/>
        <w:t xml:space="preserve">4. For further practice, there are also links to other websites where teachers can read more about the language point, or do further practice. </w:t>
      </w:r>
    </w:p>
    <w:p w14:paraId="7AC7B72C" w14:textId="77777777" w:rsidR="00CC79B1" w:rsidRPr="007B655D" w:rsidRDefault="00CC79B1" w:rsidP="00CC79B1">
      <w:pPr>
        <w:spacing w:before="100" w:beforeAutospacing="1" w:after="100" w:afterAutospacing="1"/>
        <w:rPr>
          <w:rFonts w:ascii="Times" w:hAnsi="Times"/>
          <w:sz w:val="20"/>
          <w:szCs w:val="20"/>
        </w:rPr>
      </w:pPr>
      <w:r w:rsidRPr="007B655D">
        <w:rPr>
          <w:rFonts w:ascii="Times" w:hAnsi="Times"/>
          <w:sz w:val="20"/>
          <w:szCs w:val="20"/>
        </w:rPr>
        <w:t>The course is suitable even for language teachers who wish to develop and practice the language.</w:t>
      </w:r>
    </w:p>
    <w:p w14:paraId="5ACAFE5B" w14:textId="77777777" w:rsidR="00CC79B1" w:rsidRPr="00E673DD" w:rsidRDefault="00CC79B1" w:rsidP="00CC79B1">
      <w:pPr>
        <w:spacing w:before="100" w:beforeAutospacing="1" w:after="100" w:afterAutospacing="1"/>
        <w:rPr>
          <w:rFonts w:ascii="Times" w:hAnsi="Times"/>
          <w:sz w:val="20"/>
          <w:szCs w:val="20"/>
        </w:rPr>
      </w:pPr>
      <w:r w:rsidRPr="007B655D">
        <w:rPr>
          <w:rFonts w:ascii="Times" w:hAnsi="Times"/>
          <w:sz w:val="20"/>
          <w:szCs w:val="20"/>
        </w:rPr>
        <w:t xml:space="preserve">Try the course here: </w:t>
      </w:r>
      <w:hyperlink r:id="rId11" w:history="1">
        <w:r w:rsidRPr="007B655D">
          <w:rPr>
            <w:rFonts w:ascii="Times" w:hAnsi="Times"/>
            <w:b/>
            <w:bCs/>
            <w:color w:val="0000FF"/>
            <w:sz w:val="20"/>
            <w:szCs w:val="20"/>
            <w:u w:val="single"/>
          </w:rPr>
          <w:t>https://sites.google.com/site/clil4uprecourse/</w:t>
        </w:r>
      </w:hyperlink>
    </w:p>
    <w:p w14:paraId="388CCE23" w14:textId="77777777" w:rsidR="00CC79B1" w:rsidRPr="00767660" w:rsidRDefault="00CC79B1" w:rsidP="00CC79B1">
      <w:pPr>
        <w:pStyle w:val="Heading2"/>
        <w:rPr>
          <w:rFonts w:cs="Times New Roman"/>
          <w:highlight w:val="yellow"/>
          <w:lang w:val="en-GB"/>
        </w:rPr>
      </w:pPr>
      <w:bookmarkStart w:id="5" w:name="dlp"/>
      <w:bookmarkStart w:id="6" w:name="_Danish_Language_Pre-course"/>
      <w:bookmarkEnd w:id="5"/>
      <w:bookmarkEnd w:id="6"/>
      <w:r w:rsidRPr="00767660">
        <w:rPr>
          <w:rFonts w:cs="Times New Roman"/>
          <w:highlight w:val="yellow"/>
          <w:lang w:val="en-GB"/>
        </w:rPr>
        <w:t>Danish Language Pre-course</w:t>
      </w:r>
    </w:p>
    <w:p w14:paraId="0CCCEFD5" w14:textId="77777777" w:rsidR="00CC79B1" w:rsidRPr="007B655D" w:rsidRDefault="00CC79B1" w:rsidP="00CC79B1">
      <w:pPr>
        <w:pStyle w:val="NormalWeb"/>
        <w:rPr>
          <w:lang w:val="en-GB"/>
        </w:rPr>
      </w:pPr>
      <w:r w:rsidRPr="00767660">
        <w:rPr>
          <w:highlight w:val="yellow"/>
          <w:lang w:val="en-GB"/>
        </w:rPr>
        <w:t xml:space="preserve">The Danish Language Pre-course comprises 12 units based on the texts from the Danish "CLIL </w:t>
      </w:r>
      <w:proofErr w:type="spellStart"/>
      <w:r w:rsidRPr="00767660">
        <w:rPr>
          <w:highlight w:val="yellow"/>
          <w:lang w:val="en-GB"/>
        </w:rPr>
        <w:t>Guidebog</w:t>
      </w:r>
      <w:proofErr w:type="spellEnd"/>
      <w:r w:rsidRPr="00767660">
        <w:rPr>
          <w:highlight w:val="yellow"/>
          <w:lang w:val="en-GB"/>
        </w:rPr>
        <w:t xml:space="preserve">". All words in the texts are linked to online dictionaries in more than 100 languages to help the </w:t>
      </w:r>
      <w:proofErr w:type="spellStart"/>
      <w:r w:rsidRPr="00767660">
        <w:rPr>
          <w:highlight w:val="yellow"/>
          <w:lang w:val="en-GB"/>
        </w:rPr>
        <w:t>non native</w:t>
      </w:r>
      <w:proofErr w:type="spellEnd"/>
      <w:r w:rsidRPr="00767660">
        <w:rPr>
          <w:highlight w:val="yellow"/>
          <w:lang w:val="en-GB"/>
        </w:rPr>
        <w:t xml:space="preserve"> user to learn new words and understand the content:</w:t>
      </w:r>
    </w:p>
    <w:p w14:paraId="2D196D10" w14:textId="77777777" w:rsidR="00CC79B1" w:rsidRPr="006F5D30" w:rsidRDefault="0015189D" w:rsidP="00CC79B1">
      <w:pPr>
        <w:numPr>
          <w:ilvl w:val="0"/>
          <w:numId w:val="9"/>
        </w:numPr>
        <w:spacing w:before="100" w:beforeAutospacing="1" w:after="100" w:afterAutospacing="1"/>
        <w:rPr>
          <w:rFonts w:ascii="Times" w:hAnsi="Times"/>
          <w:sz w:val="20"/>
          <w:szCs w:val="20"/>
          <w:lang w:val="da-DK"/>
        </w:rPr>
      </w:pPr>
      <w:hyperlink r:id="rId12" w:history="1">
        <w:r w:rsidR="00CC79B1" w:rsidRPr="006F5D30">
          <w:rPr>
            <w:rStyle w:val="Hyperlink"/>
            <w:rFonts w:ascii="Times" w:hAnsi="Times"/>
            <w:sz w:val="20"/>
            <w:szCs w:val="20"/>
            <w:lang w:val="da-DK"/>
          </w:rPr>
          <w:t>CLIL Guidebog: Terminologi</w:t>
        </w:r>
      </w:hyperlink>
    </w:p>
    <w:p w14:paraId="4379B882" w14:textId="77777777" w:rsidR="00CC79B1" w:rsidRPr="006F5D30" w:rsidRDefault="0015189D" w:rsidP="00CC79B1">
      <w:pPr>
        <w:numPr>
          <w:ilvl w:val="0"/>
          <w:numId w:val="9"/>
        </w:numPr>
        <w:spacing w:before="100" w:beforeAutospacing="1" w:after="100" w:afterAutospacing="1"/>
        <w:rPr>
          <w:rFonts w:ascii="Times" w:hAnsi="Times"/>
          <w:sz w:val="20"/>
          <w:szCs w:val="20"/>
          <w:lang w:val="da-DK"/>
        </w:rPr>
      </w:pPr>
      <w:hyperlink r:id="rId13" w:tooltip="En introduktion til CLIL" w:history="1">
        <w:r w:rsidR="00CC79B1" w:rsidRPr="006F5D30">
          <w:rPr>
            <w:rStyle w:val="Hyperlink"/>
            <w:rFonts w:ascii="Times" w:hAnsi="Times"/>
            <w:sz w:val="20"/>
            <w:szCs w:val="20"/>
            <w:lang w:val="da-DK"/>
          </w:rPr>
          <w:t>En introduktion til CLIL</w:t>
        </w:r>
      </w:hyperlink>
    </w:p>
    <w:p w14:paraId="2FA827D2" w14:textId="77777777" w:rsidR="00CC79B1" w:rsidRPr="006F5D30" w:rsidRDefault="0015189D" w:rsidP="00CC79B1">
      <w:pPr>
        <w:numPr>
          <w:ilvl w:val="0"/>
          <w:numId w:val="9"/>
        </w:numPr>
        <w:spacing w:before="100" w:beforeAutospacing="1" w:after="100" w:afterAutospacing="1"/>
        <w:rPr>
          <w:rFonts w:ascii="Times" w:hAnsi="Times"/>
          <w:sz w:val="20"/>
          <w:szCs w:val="20"/>
          <w:lang w:val="da-DK"/>
        </w:rPr>
      </w:pPr>
      <w:hyperlink r:id="rId14" w:tooltip="Hvorfor CLIL? En vigtig grund til at introducere CLIL er at hjælpe undervisningssektoren til at forberede nutidens elever til nutidens arbejdsliv såvel som morgendagens. Unge mennesker skal være parate til at møde anderledes udfordringer, end deres forældre el" w:history="1">
        <w:r w:rsidR="00CC79B1" w:rsidRPr="006F5D30">
          <w:rPr>
            <w:rStyle w:val="Hyperlink"/>
            <w:rFonts w:ascii="Times" w:hAnsi="Times"/>
            <w:sz w:val="20"/>
            <w:szCs w:val="20"/>
            <w:lang w:val="da-DK"/>
          </w:rPr>
          <w:t>Hvorfor CLIL?</w:t>
        </w:r>
      </w:hyperlink>
    </w:p>
    <w:p w14:paraId="610C7FE6" w14:textId="77777777" w:rsidR="00CC79B1" w:rsidRPr="006F5D30" w:rsidRDefault="0015189D" w:rsidP="00CC79B1">
      <w:pPr>
        <w:numPr>
          <w:ilvl w:val="0"/>
          <w:numId w:val="9"/>
        </w:numPr>
        <w:spacing w:before="100" w:beforeAutospacing="1" w:after="100" w:afterAutospacing="1"/>
        <w:rPr>
          <w:rFonts w:ascii="Times" w:hAnsi="Times"/>
          <w:sz w:val="20"/>
          <w:szCs w:val="20"/>
          <w:lang w:val="da-DK"/>
        </w:rPr>
      </w:pPr>
      <w:hyperlink r:id="rId15" w:history="1">
        <w:r w:rsidR="00CC79B1" w:rsidRPr="006F5D30">
          <w:rPr>
            <w:rStyle w:val="Hyperlink"/>
            <w:rFonts w:ascii="Times" w:hAnsi="Times"/>
            <w:sz w:val="20"/>
            <w:szCs w:val="20"/>
            <w:lang w:val="da-DK"/>
          </w:rPr>
          <w:t>CLIL Lærernes FAQs (Ofte stillede spørgsmål)</w:t>
        </w:r>
      </w:hyperlink>
    </w:p>
    <w:p w14:paraId="379387E0" w14:textId="77777777" w:rsidR="00CC79B1" w:rsidRPr="006F5D30" w:rsidRDefault="0015189D" w:rsidP="00CC79B1">
      <w:pPr>
        <w:numPr>
          <w:ilvl w:val="0"/>
          <w:numId w:val="9"/>
        </w:numPr>
        <w:spacing w:before="100" w:beforeAutospacing="1" w:after="100" w:afterAutospacing="1"/>
        <w:rPr>
          <w:rFonts w:ascii="Times" w:hAnsi="Times"/>
          <w:sz w:val="20"/>
          <w:szCs w:val="20"/>
          <w:lang w:val="da-DK"/>
        </w:rPr>
      </w:pPr>
      <w:hyperlink r:id="rId16" w:history="1">
        <w:r w:rsidR="00CC79B1" w:rsidRPr="006F5D30">
          <w:rPr>
            <w:rStyle w:val="Hyperlink"/>
            <w:rFonts w:ascii="Times" w:hAnsi="Times"/>
            <w:sz w:val="20"/>
            <w:szCs w:val="20"/>
            <w:lang w:val="da-DK"/>
          </w:rPr>
          <w:t>FAQs for elever og Hvordan involveres forældrene</w:t>
        </w:r>
      </w:hyperlink>
    </w:p>
    <w:p w14:paraId="31D076BD" w14:textId="77777777" w:rsidR="00CC79B1" w:rsidRPr="006F5D30" w:rsidRDefault="0015189D" w:rsidP="00CC79B1">
      <w:pPr>
        <w:numPr>
          <w:ilvl w:val="0"/>
          <w:numId w:val="9"/>
        </w:numPr>
        <w:spacing w:before="100" w:beforeAutospacing="1" w:after="100" w:afterAutospacing="1"/>
        <w:rPr>
          <w:rFonts w:ascii="Times" w:hAnsi="Times"/>
          <w:sz w:val="20"/>
          <w:szCs w:val="20"/>
          <w:lang w:val="da-DK"/>
        </w:rPr>
      </w:pPr>
      <w:hyperlink r:id="rId17" w:history="1">
        <w:r w:rsidR="00CC79B1" w:rsidRPr="006F5D30">
          <w:rPr>
            <w:rStyle w:val="Hyperlink"/>
            <w:rFonts w:ascii="Times" w:hAnsi="Times"/>
            <w:sz w:val="20"/>
            <w:szCs w:val="20"/>
            <w:lang w:val="da-DK"/>
          </w:rPr>
          <w:t>De fem C’er</w:t>
        </w:r>
      </w:hyperlink>
    </w:p>
    <w:p w14:paraId="25680CC0" w14:textId="77777777" w:rsidR="00CC79B1" w:rsidRPr="006F5D30" w:rsidRDefault="0015189D" w:rsidP="00CC79B1">
      <w:pPr>
        <w:numPr>
          <w:ilvl w:val="0"/>
          <w:numId w:val="9"/>
        </w:numPr>
        <w:spacing w:before="100" w:beforeAutospacing="1" w:after="100" w:afterAutospacing="1"/>
        <w:rPr>
          <w:rFonts w:ascii="Times" w:hAnsi="Times"/>
          <w:sz w:val="20"/>
          <w:szCs w:val="20"/>
          <w:lang w:val="da-DK"/>
        </w:rPr>
      </w:pPr>
      <w:hyperlink r:id="rId18" w:history="1">
        <w:r w:rsidR="00CC79B1" w:rsidRPr="006F5D30">
          <w:rPr>
            <w:rStyle w:val="Hyperlink"/>
            <w:rFonts w:ascii="Times" w:hAnsi="Times"/>
            <w:sz w:val="20"/>
            <w:szCs w:val="20"/>
            <w:lang w:val="da-DK"/>
          </w:rPr>
          <w:t>Tilgangen til CLIL</w:t>
        </w:r>
      </w:hyperlink>
    </w:p>
    <w:p w14:paraId="23BDDE4B" w14:textId="77777777" w:rsidR="00CC79B1" w:rsidRPr="006F5D30" w:rsidRDefault="0015189D" w:rsidP="00CC79B1">
      <w:pPr>
        <w:numPr>
          <w:ilvl w:val="0"/>
          <w:numId w:val="9"/>
        </w:numPr>
        <w:spacing w:before="100" w:beforeAutospacing="1" w:after="100" w:afterAutospacing="1"/>
        <w:rPr>
          <w:rFonts w:ascii="Times" w:hAnsi="Times"/>
          <w:sz w:val="20"/>
          <w:szCs w:val="20"/>
          <w:lang w:val="da-DK"/>
        </w:rPr>
      </w:pPr>
      <w:hyperlink r:id="rId19" w:history="1">
        <w:r w:rsidR="00CC79B1" w:rsidRPr="006F5D30">
          <w:rPr>
            <w:rStyle w:val="Hyperlink"/>
            <w:rFonts w:ascii="Times" w:hAnsi="Times"/>
            <w:sz w:val="20"/>
            <w:szCs w:val="20"/>
            <w:lang w:val="da-DK"/>
          </w:rPr>
          <w:t>Zonen for nærmeste udvikling (ZPD) og stilladsering</w:t>
        </w:r>
      </w:hyperlink>
    </w:p>
    <w:p w14:paraId="4605B418" w14:textId="77777777" w:rsidR="00CC79B1" w:rsidRPr="006F5D30" w:rsidRDefault="0015189D" w:rsidP="00CC79B1">
      <w:pPr>
        <w:numPr>
          <w:ilvl w:val="0"/>
          <w:numId w:val="9"/>
        </w:numPr>
        <w:spacing w:before="100" w:beforeAutospacing="1" w:after="100" w:afterAutospacing="1"/>
        <w:rPr>
          <w:rFonts w:ascii="Times" w:hAnsi="Times"/>
          <w:sz w:val="20"/>
          <w:szCs w:val="20"/>
          <w:lang w:val="da-DK"/>
        </w:rPr>
      </w:pPr>
      <w:hyperlink r:id="rId20" w:history="1">
        <w:r w:rsidR="00CC79B1" w:rsidRPr="006F5D30">
          <w:rPr>
            <w:rStyle w:val="Hyperlink"/>
            <w:rFonts w:ascii="Times" w:hAnsi="Times"/>
            <w:sz w:val="20"/>
            <w:szCs w:val="20"/>
            <w:lang w:val="da-DK"/>
          </w:rPr>
          <w:t>Læringsautonomi, Interaktion og lærerens tid til refleksioner</w:t>
        </w:r>
      </w:hyperlink>
    </w:p>
    <w:p w14:paraId="63DAD62E" w14:textId="77777777" w:rsidR="00CC79B1" w:rsidRPr="006F5D30" w:rsidRDefault="0015189D" w:rsidP="00CC79B1">
      <w:pPr>
        <w:numPr>
          <w:ilvl w:val="0"/>
          <w:numId w:val="9"/>
        </w:numPr>
        <w:spacing w:before="100" w:beforeAutospacing="1" w:after="100" w:afterAutospacing="1"/>
        <w:rPr>
          <w:rFonts w:ascii="Times" w:hAnsi="Times"/>
          <w:sz w:val="20"/>
          <w:szCs w:val="20"/>
          <w:lang w:val="da-DK"/>
        </w:rPr>
      </w:pPr>
      <w:hyperlink r:id="rId21" w:history="1">
        <w:r w:rsidR="00CC79B1" w:rsidRPr="006F5D30">
          <w:rPr>
            <w:rStyle w:val="Hyperlink"/>
            <w:rFonts w:ascii="Times" w:hAnsi="Times"/>
            <w:sz w:val="20"/>
            <w:szCs w:val="20"/>
            <w:lang w:val="da-DK"/>
          </w:rPr>
          <w:t>Eksempler på CLIL lektioner</w:t>
        </w:r>
      </w:hyperlink>
    </w:p>
    <w:p w14:paraId="5D579E44" w14:textId="77777777" w:rsidR="00CC79B1" w:rsidRPr="006F5D30" w:rsidRDefault="0015189D" w:rsidP="00CC79B1">
      <w:pPr>
        <w:numPr>
          <w:ilvl w:val="0"/>
          <w:numId w:val="9"/>
        </w:numPr>
        <w:spacing w:before="100" w:beforeAutospacing="1" w:after="100" w:afterAutospacing="1"/>
        <w:rPr>
          <w:rFonts w:ascii="Times" w:hAnsi="Times"/>
          <w:sz w:val="20"/>
          <w:szCs w:val="20"/>
          <w:lang w:val="da-DK"/>
        </w:rPr>
      </w:pPr>
      <w:hyperlink r:id="rId22" w:history="1">
        <w:r w:rsidR="00CC79B1" w:rsidRPr="006F5D30">
          <w:rPr>
            <w:rStyle w:val="Hyperlink"/>
            <w:rFonts w:ascii="Times" w:hAnsi="Times"/>
            <w:sz w:val="20"/>
            <w:szCs w:val="20"/>
            <w:lang w:val="da-DK"/>
          </w:rPr>
          <w:t>Evaluering</w:t>
        </w:r>
      </w:hyperlink>
    </w:p>
    <w:p w14:paraId="055F84B4" w14:textId="77777777" w:rsidR="00CC79B1" w:rsidRPr="006F5D30" w:rsidRDefault="0015189D" w:rsidP="00CC79B1">
      <w:pPr>
        <w:numPr>
          <w:ilvl w:val="0"/>
          <w:numId w:val="9"/>
        </w:numPr>
        <w:spacing w:before="100" w:beforeAutospacing="1" w:after="100" w:afterAutospacing="1"/>
        <w:rPr>
          <w:rFonts w:ascii="Times" w:hAnsi="Times"/>
          <w:sz w:val="20"/>
          <w:szCs w:val="20"/>
          <w:lang w:val="da-DK"/>
        </w:rPr>
      </w:pPr>
      <w:hyperlink r:id="rId23" w:history="1">
        <w:r w:rsidR="00CC79B1" w:rsidRPr="006F5D30">
          <w:rPr>
            <w:rStyle w:val="Hyperlink"/>
            <w:rFonts w:ascii="Times" w:hAnsi="Times"/>
            <w:sz w:val="20"/>
            <w:szCs w:val="20"/>
            <w:lang w:val="da-DK"/>
          </w:rPr>
          <w:t>CLIL bedømmelse i praksis</w:t>
        </w:r>
      </w:hyperlink>
    </w:p>
    <w:p w14:paraId="3C729361" w14:textId="11365683" w:rsidR="00CC79B1" w:rsidRPr="00020528" w:rsidRDefault="00020528" w:rsidP="00CC79B1">
      <w:pPr>
        <w:pStyle w:val="Heading2"/>
        <w:rPr>
          <w:rFonts w:cs="Times New Roman"/>
          <w:lang w:val="el-GR"/>
        </w:rPr>
      </w:pPr>
      <w:bookmarkStart w:id="7" w:name="glc"/>
      <w:bookmarkStart w:id="8" w:name="_Greek_Language_Pre-course"/>
      <w:bookmarkEnd w:id="7"/>
      <w:bookmarkEnd w:id="8"/>
      <w:r w:rsidRPr="00020528">
        <w:rPr>
          <w:rFonts w:cs="Times New Roman"/>
          <w:lang w:val="el-GR"/>
        </w:rPr>
        <w:lastRenderedPageBreak/>
        <w:t>Εισαγωγική  Σειρά Μαθημάτων</w:t>
      </w:r>
      <w:r>
        <w:rPr>
          <w:rFonts w:cs="Times New Roman"/>
          <w:lang w:val="el-GR"/>
        </w:rPr>
        <w:t xml:space="preserve"> στα Ελληνικά</w:t>
      </w:r>
    </w:p>
    <w:p w14:paraId="128CCD9A" w14:textId="7CD2EC87" w:rsidR="00CC79B1" w:rsidRPr="00020528" w:rsidRDefault="00020528" w:rsidP="00CC79B1">
      <w:pPr>
        <w:pStyle w:val="NormalWeb"/>
        <w:rPr>
          <w:lang w:val="el-GR"/>
        </w:rPr>
      </w:pPr>
      <w:r>
        <w:rPr>
          <w:lang w:val="el-GR"/>
        </w:rPr>
        <w:t>Η</w:t>
      </w:r>
      <w:r w:rsidRPr="00341DD6">
        <w:rPr>
          <w:lang w:val="el-GR"/>
        </w:rPr>
        <w:t xml:space="preserve"> </w:t>
      </w:r>
      <w:r>
        <w:rPr>
          <w:lang w:val="el-GR"/>
        </w:rPr>
        <w:t>Εισαγωγική</w:t>
      </w:r>
      <w:r w:rsidRPr="00341DD6">
        <w:rPr>
          <w:lang w:val="el-GR"/>
        </w:rPr>
        <w:t xml:space="preserve"> </w:t>
      </w:r>
      <w:r>
        <w:rPr>
          <w:lang w:val="el-GR"/>
        </w:rPr>
        <w:t>Σειρά</w:t>
      </w:r>
      <w:r w:rsidRPr="00341DD6">
        <w:rPr>
          <w:lang w:val="el-GR"/>
        </w:rPr>
        <w:t xml:space="preserve"> </w:t>
      </w:r>
      <w:r>
        <w:rPr>
          <w:lang w:val="el-GR"/>
        </w:rPr>
        <w:t>Μαθημάτων</w:t>
      </w:r>
      <w:r w:rsidRPr="00341DD6">
        <w:rPr>
          <w:lang w:val="el-GR"/>
        </w:rPr>
        <w:t xml:space="preserve"> </w:t>
      </w:r>
      <w:r>
        <w:rPr>
          <w:lang w:val="el-GR"/>
        </w:rPr>
        <w:t>στα</w:t>
      </w:r>
      <w:r w:rsidRPr="00341DD6">
        <w:rPr>
          <w:lang w:val="el-GR"/>
        </w:rPr>
        <w:t xml:space="preserve"> </w:t>
      </w:r>
      <w:r>
        <w:rPr>
          <w:lang w:val="el-GR"/>
        </w:rPr>
        <w:t>Ελληνικά</w:t>
      </w:r>
      <w:r w:rsidRPr="00341DD6">
        <w:rPr>
          <w:lang w:val="el-GR"/>
        </w:rPr>
        <w:t xml:space="preserve"> </w:t>
      </w:r>
      <w:r>
        <w:rPr>
          <w:lang w:val="el-GR"/>
        </w:rPr>
        <w:t>αποτελείται</w:t>
      </w:r>
      <w:r w:rsidRPr="00341DD6">
        <w:rPr>
          <w:lang w:val="el-GR"/>
        </w:rPr>
        <w:t xml:space="preserve"> </w:t>
      </w:r>
      <w:r>
        <w:rPr>
          <w:lang w:val="el-GR"/>
        </w:rPr>
        <w:t>από</w:t>
      </w:r>
      <w:r w:rsidRPr="00341DD6">
        <w:rPr>
          <w:lang w:val="el-GR"/>
        </w:rPr>
        <w:t xml:space="preserve"> 12 </w:t>
      </w:r>
      <w:r>
        <w:rPr>
          <w:lang w:val="el-GR"/>
        </w:rPr>
        <w:t>κεφάλαια</w:t>
      </w:r>
      <w:r w:rsidRPr="00341DD6">
        <w:rPr>
          <w:lang w:val="el-GR"/>
        </w:rPr>
        <w:t xml:space="preserve"> </w:t>
      </w:r>
      <w:r>
        <w:rPr>
          <w:lang w:val="el-GR"/>
        </w:rPr>
        <w:t>από</w:t>
      </w:r>
      <w:r w:rsidRPr="00341DD6">
        <w:rPr>
          <w:lang w:val="el-GR"/>
        </w:rPr>
        <w:t xml:space="preserve"> </w:t>
      </w:r>
      <w:r>
        <w:rPr>
          <w:lang w:val="el-GR"/>
        </w:rPr>
        <w:t>το</w:t>
      </w:r>
      <w:r w:rsidRPr="00341DD6">
        <w:rPr>
          <w:lang w:val="el-GR"/>
        </w:rPr>
        <w:t xml:space="preserve"> </w:t>
      </w:r>
      <w:r>
        <w:rPr>
          <w:lang w:val="el-GR"/>
        </w:rPr>
        <w:t>Ελληνικό</w:t>
      </w:r>
      <w:r w:rsidRPr="00341DD6">
        <w:rPr>
          <w:lang w:val="el-GR"/>
        </w:rPr>
        <w:t xml:space="preserve"> "ΕΓΧΕΙΡΙΔΙΟ </w:t>
      </w:r>
      <w:r w:rsidRPr="00020528">
        <w:rPr>
          <w:lang w:val="en-US"/>
        </w:rPr>
        <w:t>CLIL</w:t>
      </w:r>
      <w:r w:rsidRPr="00341DD6">
        <w:rPr>
          <w:lang w:val="el-GR"/>
        </w:rPr>
        <w:t xml:space="preserve">". </w:t>
      </w:r>
      <w:r>
        <w:rPr>
          <w:lang w:val="el-GR"/>
        </w:rPr>
        <w:t>Όλες οι λέξεις των κειμένων συνδέονται με ηλ</w:t>
      </w:r>
      <w:r w:rsidR="00353C9A">
        <w:rPr>
          <w:lang w:val="el-GR"/>
        </w:rPr>
        <w:t>εκτρονικά λεξικά στο διαδίχτυο μ</w:t>
      </w:r>
      <w:r>
        <w:rPr>
          <w:lang w:val="el-GR"/>
        </w:rPr>
        <w:t xml:space="preserve">ε πάνω από 100 γλώσσες για να βοηθήσουν τους </w:t>
      </w:r>
      <w:r w:rsidR="00341DD6">
        <w:rPr>
          <w:lang w:val="el-GR"/>
        </w:rPr>
        <w:t xml:space="preserve">αλλόγλωσσους </w:t>
      </w:r>
      <w:r>
        <w:rPr>
          <w:lang w:val="el-GR"/>
        </w:rPr>
        <w:t xml:space="preserve"> χρήστες να μάθουν καινούριες λέξεις κ</w:t>
      </w:r>
      <w:r w:rsidR="00341DD6">
        <w:rPr>
          <w:lang w:val="el-GR"/>
        </w:rPr>
        <w:t>αι να καταλάβουν το περιεχόμενο</w:t>
      </w:r>
      <w:r>
        <w:rPr>
          <w:lang w:val="el-GR"/>
        </w:rPr>
        <w:t xml:space="preserve">: </w:t>
      </w:r>
    </w:p>
    <w:p w14:paraId="3EB84CDC" w14:textId="77777777" w:rsidR="00CC79B1" w:rsidRPr="006F5D30" w:rsidRDefault="0015189D" w:rsidP="00CC79B1">
      <w:pPr>
        <w:numPr>
          <w:ilvl w:val="0"/>
          <w:numId w:val="10"/>
        </w:numPr>
        <w:spacing w:before="100" w:beforeAutospacing="1" w:after="100" w:afterAutospacing="1"/>
        <w:rPr>
          <w:rFonts w:ascii="Times" w:hAnsi="Times"/>
          <w:sz w:val="20"/>
          <w:szCs w:val="20"/>
          <w:lang w:val="el-GR"/>
        </w:rPr>
      </w:pPr>
      <w:hyperlink r:id="rId24" w:history="1">
        <w:r w:rsidR="00CC79B1" w:rsidRPr="006F5D30">
          <w:rPr>
            <w:rStyle w:val="Hyperlink"/>
            <w:rFonts w:ascii="Times" w:hAnsi="Times"/>
            <w:sz w:val="20"/>
            <w:szCs w:val="20"/>
            <w:lang w:val="el-GR"/>
          </w:rPr>
          <w:t>ΕΓΧΕΙΡΙΔΙΟ CLIL: Ορολογία</w:t>
        </w:r>
      </w:hyperlink>
    </w:p>
    <w:p w14:paraId="3F696B70" w14:textId="77777777" w:rsidR="00CC79B1" w:rsidRPr="006F5D30" w:rsidRDefault="0015189D" w:rsidP="00CC79B1">
      <w:pPr>
        <w:numPr>
          <w:ilvl w:val="0"/>
          <w:numId w:val="10"/>
        </w:numPr>
        <w:spacing w:before="100" w:beforeAutospacing="1" w:after="100" w:afterAutospacing="1"/>
        <w:rPr>
          <w:rFonts w:ascii="Times" w:hAnsi="Times"/>
          <w:sz w:val="20"/>
          <w:szCs w:val="20"/>
          <w:lang w:val="el-GR"/>
        </w:rPr>
      </w:pPr>
      <w:hyperlink r:id="rId25" w:history="1">
        <w:r w:rsidR="00CC79B1" w:rsidRPr="006F5D30">
          <w:rPr>
            <w:rStyle w:val="Hyperlink"/>
            <w:rFonts w:ascii="Times" w:hAnsi="Times"/>
            <w:sz w:val="20"/>
            <w:szCs w:val="20"/>
            <w:lang w:val="el-GR"/>
          </w:rPr>
          <w:t>Εισαγωγή στο CLIL</w:t>
        </w:r>
      </w:hyperlink>
    </w:p>
    <w:p w14:paraId="4A4B8785" w14:textId="77777777" w:rsidR="00CC79B1" w:rsidRPr="006F5D30" w:rsidRDefault="0015189D" w:rsidP="00CC79B1">
      <w:pPr>
        <w:numPr>
          <w:ilvl w:val="0"/>
          <w:numId w:val="10"/>
        </w:numPr>
        <w:spacing w:before="100" w:beforeAutospacing="1" w:after="100" w:afterAutospacing="1"/>
        <w:rPr>
          <w:rFonts w:ascii="Times" w:hAnsi="Times"/>
          <w:sz w:val="20"/>
          <w:szCs w:val="20"/>
          <w:lang w:val="el-GR"/>
        </w:rPr>
      </w:pPr>
      <w:hyperlink r:id="rId26" w:history="1">
        <w:r w:rsidR="00CC79B1" w:rsidRPr="006F5D30">
          <w:rPr>
            <w:rStyle w:val="Hyperlink"/>
            <w:rFonts w:ascii="Times" w:hAnsi="Times"/>
            <w:sz w:val="20"/>
            <w:szCs w:val="20"/>
            <w:lang w:val="el-GR"/>
          </w:rPr>
          <w:t>Γιατί CLIL</w:t>
        </w:r>
      </w:hyperlink>
    </w:p>
    <w:p w14:paraId="4E9ADF5E" w14:textId="77777777" w:rsidR="00CC79B1" w:rsidRPr="006F5D30" w:rsidRDefault="0015189D" w:rsidP="00CC79B1">
      <w:pPr>
        <w:numPr>
          <w:ilvl w:val="0"/>
          <w:numId w:val="10"/>
        </w:numPr>
        <w:spacing w:before="100" w:beforeAutospacing="1" w:after="100" w:afterAutospacing="1"/>
        <w:rPr>
          <w:rFonts w:ascii="Times" w:hAnsi="Times"/>
          <w:sz w:val="20"/>
          <w:szCs w:val="20"/>
          <w:lang w:val="el-GR"/>
        </w:rPr>
      </w:pPr>
      <w:hyperlink r:id="rId27" w:history="1">
        <w:r w:rsidR="00CC79B1" w:rsidRPr="006F5D30">
          <w:rPr>
            <w:rStyle w:val="Hyperlink"/>
            <w:rFonts w:ascii="Times" w:hAnsi="Times"/>
            <w:sz w:val="20"/>
            <w:szCs w:val="20"/>
            <w:lang w:val="el-GR"/>
          </w:rPr>
          <w:t xml:space="preserve">Συχνές Ερωτήσεις Εκπαιδευτικών / 2.2.1. </w:t>
        </w:r>
        <w:proofErr w:type="spellStart"/>
        <w:r w:rsidR="00CC79B1" w:rsidRPr="006F5D30">
          <w:rPr>
            <w:rStyle w:val="Hyperlink"/>
            <w:rFonts w:ascii="Times" w:hAnsi="Times"/>
            <w:sz w:val="20"/>
            <w:szCs w:val="20"/>
            <w:lang w:val="el-GR"/>
          </w:rPr>
          <w:t>FAQs</w:t>
        </w:r>
        <w:proofErr w:type="spellEnd"/>
        <w:r w:rsidR="00CC79B1" w:rsidRPr="006F5D30">
          <w:rPr>
            <w:rStyle w:val="Hyperlink"/>
            <w:rFonts w:ascii="Times" w:hAnsi="Times"/>
            <w:sz w:val="20"/>
            <w:szCs w:val="20"/>
            <w:lang w:val="el-GR"/>
          </w:rPr>
          <w:t xml:space="preserve"> </w:t>
        </w:r>
        <w:proofErr w:type="spellStart"/>
        <w:r w:rsidR="00CC79B1" w:rsidRPr="006F5D30">
          <w:rPr>
            <w:rStyle w:val="Hyperlink"/>
            <w:rFonts w:ascii="Times" w:hAnsi="Times"/>
            <w:sz w:val="20"/>
            <w:szCs w:val="20"/>
            <w:lang w:val="el-GR"/>
          </w:rPr>
          <w:t>for</w:t>
        </w:r>
        <w:proofErr w:type="spellEnd"/>
        <w:r w:rsidR="00CC79B1" w:rsidRPr="006F5D30">
          <w:rPr>
            <w:rStyle w:val="Hyperlink"/>
            <w:rFonts w:ascii="Times" w:hAnsi="Times"/>
            <w:sz w:val="20"/>
            <w:szCs w:val="20"/>
            <w:lang w:val="el-GR"/>
          </w:rPr>
          <w:t xml:space="preserve"> </w:t>
        </w:r>
        <w:proofErr w:type="spellStart"/>
        <w:r w:rsidR="00CC79B1" w:rsidRPr="006F5D30">
          <w:rPr>
            <w:rStyle w:val="Hyperlink"/>
            <w:rFonts w:ascii="Times" w:hAnsi="Times"/>
            <w:sz w:val="20"/>
            <w:szCs w:val="20"/>
            <w:lang w:val="el-GR"/>
          </w:rPr>
          <w:t>Teachers</w:t>
        </w:r>
        <w:proofErr w:type="spellEnd"/>
      </w:hyperlink>
    </w:p>
    <w:p w14:paraId="26780220" w14:textId="77777777" w:rsidR="00CC79B1" w:rsidRPr="006F5D30" w:rsidRDefault="0015189D" w:rsidP="00CC79B1">
      <w:pPr>
        <w:numPr>
          <w:ilvl w:val="0"/>
          <w:numId w:val="10"/>
        </w:numPr>
        <w:spacing w:before="100" w:beforeAutospacing="1" w:after="100" w:afterAutospacing="1"/>
        <w:rPr>
          <w:rFonts w:ascii="Times" w:hAnsi="Times"/>
          <w:sz w:val="20"/>
          <w:szCs w:val="20"/>
          <w:lang w:val="el-GR"/>
        </w:rPr>
      </w:pPr>
      <w:hyperlink r:id="rId28" w:history="1">
        <w:r w:rsidR="00CC79B1" w:rsidRPr="006F5D30">
          <w:rPr>
            <w:rStyle w:val="Hyperlink"/>
            <w:rFonts w:ascii="Times" w:hAnsi="Times"/>
            <w:sz w:val="20"/>
            <w:szCs w:val="20"/>
            <w:lang w:val="el-GR"/>
          </w:rPr>
          <w:t>Συχνές Ερωτήσεις Μαθητών &amp; 2.2.3. Πώς να εμπλέκονται οι γονείς</w:t>
        </w:r>
      </w:hyperlink>
    </w:p>
    <w:p w14:paraId="64F64B75" w14:textId="77777777" w:rsidR="00CC79B1" w:rsidRPr="006F5D30" w:rsidRDefault="0015189D" w:rsidP="00CC79B1">
      <w:pPr>
        <w:numPr>
          <w:ilvl w:val="0"/>
          <w:numId w:val="10"/>
        </w:numPr>
        <w:spacing w:before="100" w:beforeAutospacing="1" w:after="100" w:afterAutospacing="1"/>
        <w:rPr>
          <w:rFonts w:ascii="Times" w:hAnsi="Times"/>
          <w:sz w:val="20"/>
          <w:szCs w:val="20"/>
          <w:lang w:val="el-GR"/>
        </w:rPr>
      </w:pPr>
      <w:hyperlink r:id="rId29" w:history="1">
        <w:r w:rsidR="00CC79B1" w:rsidRPr="006F5D30">
          <w:rPr>
            <w:rStyle w:val="Hyperlink"/>
            <w:rFonts w:ascii="Times" w:hAnsi="Times"/>
            <w:sz w:val="20"/>
            <w:szCs w:val="20"/>
            <w:lang w:val="el-GR"/>
          </w:rPr>
          <w:t>Τα 5Cs</w:t>
        </w:r>
      </w:hyperlink>
    </w:p>
    <w:p w14:paraId="57B9AC6E" w14:textId="77777777" w:rsidR="00CC79B1" w:rsidRPr="006F5D30" w:rsidRDefault="0015189D" w:rsidP="00CC79B1">
      <w:pPr>
        <w:numPr>
          <w:ilvl w:val="0"/>
          <w:numId w:val="10"/>
        </w:numPr>
        <w:spacing w:before="100" w:beforeAutospacing="1" w:after="100" w:afterAutospacing="1"/>
        <w:rPr>
          <w:rFonts w:ascii="Times" w:hAnsi="Times"/>
          <w:sz w:val="20"/>
          <w:szCs w:val="20"/>
          <w:lang w:val="el-GR"/>
        </w:rPr>
      </w:pPr>
      <w:hyperlink r:id="rId30" w:history="1">
        <w:r w:rsidR="00CC79B1" w:rsidRPr="006F5D30">
          <w:rPr>
            <w:rStyle w:val="Hyperlink"/>
            <w:rFonts w:ascii="Times" w:hAnsi="Times"/>
            <w:sz w:val="20"/>
            <w:szCs w:val="20"/>
            <w:lang w:val="el-GR"/>
          </w:rPr>
          <w:t>Η Προσέγγιση CLIL</w:t>
        </w:r>
      </w:hyperlink>
    </w:p>
    <w:p w14:paraId="0918EB81" w14:textId="77777777" w:rsidR="00CC79B1" w:rsidRPr="006F5D30" w:rsidRDefault="0015189D" w:rsidP="00CC79B1">
      <w:pPr>
        <w:numPr>
          <w:ilvl w:val="0"/>
          <w:numId w:val="10"/>
        </w:numPr>
        <w:spacing w:before="100" w:beforeAutospacing="1" w:after="100" w:afterAutospacing="1"/>
        <w:rPr>
          <w:rFonts w:ascii="Times" w:hAnsi="Times"/>
          <w:sz w:val="20"/>
          <w:szCs w:val="20"/>
          <w:lang w:val="el-GR"/>
        </w:rPr>
      </w:pPr>
      <w:hyperlink r:id="rId31" w:history="1">
        <w:r w:rsidR="00CC79B1" w:rsidRPr="006F5D30">
          <w:rPr>
            <w:rStyle w:val="Hyperlink"/>
            <w:rFonts w:ascii="Times" w:hAnsi="Times"/>
            <w:sz w:val="20"/>
            <w:szCs w:val="20"/>
            <w:lang w:val="el-GR"/>
          </w:rPr>
          <w:t>Ζώνη Επικείμενης Ανάπτυξης (ΖΕΑ) και Ικριώματα (Σκαλωσιές)</w:t>
        </w:r>
      </w:hyperlink>
    </w:p>
    <w:p w14:paraId="1C0F6ACA" w14:textId="77777777" w:rsidR="00CC79B1" w:rsidRPr="006F5D30" w:rsidRDefault="0015189D" w:rsidP="00CC79B1">
      <w:pPr>
        <w:numPr>
          <w:ilvl w:val="0"/>
          <w:numId w:val="10"/>
        </w:numPr>
        <w:spacing w:before="100" w:beforeAutospacing="1" w:after="100" w:afterAutospacing="1"/>
        <w:rPr>
          <w:rFonts w:ascii="Times" w:hAnsi="Times"/>
          <w:sz w:val="20"/>
          <w:szCs w:val="20"/>
          <w:lang w:val="el-GR"/>
        </w:rPr>
      </w:pPr>
      <w:hyperlink r:id="rId32" w:history="1">
        <w:r w:rsidR="00CC79B1" w:rsidRPr="006F5D30">
          <w:rPr>
            <w:rStyle w:val="Hyperlink"/>
            <w:rFonts w:ascii="Times" w:hAnsi="Times"/>
            <w:sz w:val="20"/>
            <w:szCs w:val="20"/>
            <w:lang w:val="el-GR"/>
          </w:rPr>
          <w:t>Η Αυτονομία του Εκπαιδευόμενου, Αλληλεπίδραση</w:t>
        </w:r>
      </w:hyperlink>
    </w:p>
    <w:p w14:paraId="16808055" w14:textId="77777777" w:rsidR="00CC79B1" w:rsidRPr="006F5D30" w:rsidRDefault="0015189D" w:rsidP="00CC79B1">
      <w:pPr>
        <w:numPr>
          <w:ilvl w:val="0"/>
          <w:numId w:val="10"/>
        </w:numPr>
        <w:spacing w:before="100" w:beforeAutospacing="1" w:after="100" w:afterAutospacing="1"/>
        <w:rPr>
          <w:rFonts w:ascii="Times" w:hAnsi="Times"/>
          <w:sz w:val="20"/>
          <w:szCs w:val="20"/>
          <w:lang w:val="el-GR"/>
        </w:rPr>
      </w:pPr>
      <w:hyperlink r:id="rId33" w:history="1">
        <w:r w:rsidR="00CC79B1" w:rsidRPr="006F5D30">
          <w:rPr>
            <w:rStyle w:val="Hyperlink"/>
            <w:rFonts w:ascii="Times" w:hAnsi="Times"/>
            <w:sz w:val="20"/>
            <w:szCs w:val="20"/>
            <w:lang w:val="el-GR"/>
          </w:rPr>
          <w:t>Δείγματα Μαθημάτων CLIL</w:t>
        </w:r>
      </w:hyperlink>
    </w:p>
    <w:p w14:paraId="5AC7F227" w14:textId="77777777" w:rsidR="00CC79B1" w:rsidRPr="006F5D30" w:rsidRDefault="0015189D" w:rsidP="00CC79B1">
      <w:pPr>
        <w:numPr>
          <w:ilvl w:val="0"/>
          <w:numId w:val="10"/>
        </w:numPr>
        <w:spacing w:before="100" w:beforeAutospacing="1" w:after="100" w:afterAutospacing="1"/>
        <w:rPr>
          <w:rFonts w:ascii="Times" w:hAnsi="Times"/>
          <w:sz w:val="20"/>
          <w:szCs w:val="20"/>
          <w:lang w:val="el-GR"/>
        </w:rPr>
      </w:pPr>
      <w:hyperlink r:id="rId34" w:history="1">
        <w:r w:rsidR="00CC79B1" w:rsidRPr="006F5D30">
          <w:rPr>
            <w:rStyle w:val="Hyperlink"/>
            <w:rFonts w:ascii="Times" w:hAnsi="Times"/>
            <w:sz w:val="20"/>
            <w:szCs w:val="20"/>
            <w:lang w:val="el-GR"/>
          </w:rPr>
          <w:t>Αξιολόγηση</w:t>
        </w:r>
      </w:hyperlink>
    </w:p>
    <w:p w14:paraId="43A1A1A0" w14:textId="77777777" w:rsidR="00CC79B1" w:rsidRPr="006F5D30" w:rsidRDefault="0015189D" w:rsidP="00CC79B1">
      <w:pPr>
        <w:numPr>
          <w:ilvl w:val="0"/>
          <w:numId w:val="10"/>
        </w:numPr>
        <w:spacing w:before="100" w:beforeAutospacing="1" w:after="100" w:afterAutospacing="1"/>
        <w:rPr>
          <w:rFonts w:ascii="Times" w:hAnsi="Times"/>
          <w:sz w:val="20"/>
          <w:szCs w:val="20"/>
          <w:lang w:val="el-GR"/>
        </w:rPr>
      </w:pPr>
      <w:hyperlink r:id="rId35" w:history="1">
        <w:r w:rsidR="00CC79B1" w:rsidRPr="006F5D30">
          <w:rPr>
            <w:rStyle w:val="Hyperlink"/>
            <w:rFonts w:ascii="Times" w:hAnsi="Times"/>
            <w:sz w:val="20"/>
            <w:szCs w:val="20"/>
            <w:lang w:val="el-GR"/>
          </w:rPr>
          <w:t>Αξιολόγηση CLIL στην Πράξη</w:t>
        </w:r>
      </w:hyperlink>
      <w:bookmarkStart w:id="9" w:name="ilp"/>
      <w:bookmarkEnd w:id="9"/>
    </w:p>
    <w:p w14:paraId="2AC260B3" w14:textId="77777777" w:rsidR="00CC79B1" w:rsidRPr="007B655D" w:rsidRDefault="00CC79B1" w:rsidP="00CC79B1">
      <w:pPr>
        <w:pStyle w:val="Heading2"/>
        <w:rPr>
          <w:rFonts w:cs="Times New Roman"/>
          <w:lang w:val="en-GB"/>
        </w:rPr>
      </w:pPr>
      <w:bookmarkStart w:id="10" w:name="_Italian_Language_Pre-course"/>
      <w:bookmarkEnd w:id="10"/>
      <w:r w:rsidRPr="007B655D">
        <w:rPr>
          <w:rFonts w:cs="Times New Roman"/>
          <w:lang w:val="en-GB"/>
        </w:rPr>
        <w:t>Italian Language Pre-course</w:t>
      </w:r>
    </w:p>
    <w:p w14:paraId="7E048A3E" w14:textId="030E9815" w:rsidR="00CC79B1" w:rsidRPr="007B655D" w:rsidRDefault="00CC79B1" w:rsidP="00CC79B1">
      <w:pPr>
        <w:pStyle w:val="NormalWeb"/>
        <w:rPr>
          <w:lang w:val="en-GB"/>
        </w:rPr>
      </w:pPr>
      <w:r w:rsidRPr="007B655D">
        <w:rPr>
          <w:lang w:val="en-GB"/>
        </w:rPr>
        <w:t>The Italian Language Pre-course comprises 12 units based on the texts from the Italian "GUIDA CLIL". All words in the tex</w:t>
      </w:r>
      <w:r w:rsidR="003B3018">
        <w:rPr>
          <w:lang w:val="en-GB"/>
        </w:rPr>
        <w:t>t</w:t>
      </w:r>
      <w:r w:rsidRPr="007B655D">
        <w:rPr>
          <w:lang w:val="en-GB"/>
        </w:rPr>
        <w:t xml:space="preserve">s are linked to online dictionaries in more than 100 languages to help the </w:t>
      </w:r>
      <w:proofErr w:type="spellStart"/>
      <w:r w:rsidRPr="007B655D">
        <w:rPr>
          <w:lang w:val="en-GB"/>
        </w:rPr>
        <w:t>non native</w:t>
      </w:r>
      <w:proofErr w:type="spellEnd"/>
      <w:r w:rsidRPr="007B655D">
        <w:rPr>
          <w:lang w:val="en-GB"/>
        </w:rPr>
        <w:t xml:space="preserve"> user to learn new words and understand the content:</w:t>
      </w:r>
    </w:p>
    <w:p w14:paraId="0F3856DA" w14:textId="77777777" w:rsidR="00CC79B1" w:rsidRPr="006F5D30" w:rsidRDefault="0015189D" w:rsidP="00CC79B1">
      <w:pPr>
        <w:numPr>
          <w:ilvl w:val="0"/>
          <w:numId w:val="11"/>
        </w:numPr>
        <w:spacing w:before="100" w:beforeAutospacing="1" w:after="100" w:afterAutospacing="1"/>
        <w:rPr>
          <w:rFonts w:ascii="Times" w:hAnsi="Times"/>
          <w:sz w:val="20"/>
          <w:szCs w:val="20"/>
          <w:lang w:val="it-IT"/>
        </w:rPr>
      </w:pPr>
      <w:hyperlink r:id="rId36" w:history="1">
        <w:r w:rsidR="00CC79B1" w:rsidRPr="006F5D30">
          <w:rPr>
            <w:rStyle w:val="Hyperlink"/>
            <w:rFonts w:ascii="Times" w:hAnsi="Times"/>
            <w:sz w:val="20"/>
            <w:szCs w:val="20"/>
            <w:lang w:val="it-IT"/>
          </w:rPr>
          <w:t>Terminologia</w:t>
        </w:r>
      </w:hyperlink>
    </w:p>
    <w:p w14:paraId="7F689314" w14:textId="77777777" w:rsidR="00CC79B1" w:rsidRPr="006F5D30" w:rsidRDefault="0015189D" w:rsidP="00CC79B1">
      <w:pPr>
        <w:numPr>
          <w:ilvl w:val="0"/>
          <w:numId w:val="11"/>
        </w:numPr>
        <w:spacing w:before="100" w:beforeAutospacing="1" w:after="100" w:afterAutospacing="1"/>
        <w:rPr>
          <w:rFonts w:ascii="Times" w:hAnsi="Times"/>
          <w:sz w:val="20"/>
          <w:szCs w:val="20"/>
          <w:lang w:val="it-IT"/>
        </w:rPr>
      </w:pPr>
      <w:hyperlink r:id="rId37" w:history="1">
        <w:r w:rsidR="00CC79B1" w:rsidRPr="006F5D30">
          <w:rPr>
            <w:rStyle w:val="Hyperlink"/>
            <w:rFonts w:ascii="Times" w:hAnsi="Times"/>
            <w:sz w:val="20"/>
            <w:szCs w:val="20"/>
            <w:lang w:val="it-IT"/>
          </w:rPr>
          <w:t>Un’introduzione al CLIL</w:t>
        </w:r>
      </w:hyperlink>
    </w:p>
    <w:p w14:paraId="69DF54B5" w14:textId="77777777" w:rsidR="00CC79B1" w:rsidRPr="006F5D30" w:rsidRDefault="0015189D" w:rsidP="00CC79B1">
      <w:pPr>
        <w:numPr>
          <w:ilvl w:val="0"/>
          <w:numId w:val="11"/>
        </w:numPr>
        <w:spacing w:before="100" w:beforeAutospacing="1" w:after="100" w:afterAutospacing="1"/>
        <w:rPr>
          <w:rFonts w:ascii="Times" w:hAnsi="Times"/>
          <w:sz w:val="20"/>
          <w:szCs w:val="20"/>
          <w:lang w:val="it-IT"/>
        </w:rPr>
      </w:pPr>
      <w:hyperlink r:id="rId38" w:history="1">
        <w:r w:rsidR="00CC79B1" w:rsidRPr="006F5D30">
          <w:rPr>
            <w:rStyle w:val="Hyperlink"/>
            <w:rFonts w:ascii="Times" w:hAnsi="Times"/>
            <w:sz w:val="20"/>
            <w:szCs w:val="20"/>
            <w:lang w:val="it-IT"/>
          </w:rPr>
          <w:t>Perché il CLIL?</w:t>
        </w:r>
      </w:hyperlink>
    </w:p>
    <w:p w14:paraId="37C19A11" w14:textId="77777777" w:rsidR="00CC79B1" w:rsidRPr="006F5D30" w:rsidRDefault="0015189D" w:rsidP="00CC79B1">
      <w:pPr>
        <w:numPr>
          <w:ilvl w:val="0"/>
          <w:numId w:val="11"/>
        </w:numPr>
        <w:spacing w:before="100" w:beforeAutospacing="1" w:after="100" w:afterAutospacing="1"/>
        <w:rPr>
          <w:rFonts w:ascii="Times" w:hAnsi="Times"/>
          <w:sz w:val="20"/>
          <w:szCs w:val="20"/>
          <w:lang w:val="it-IT"/>
        </w:rPr>
      </w:pPr>
      <w:hyperlink r:id="rId39" w:history="1">
        <w:r w:rsidR="00CC79B1" w:rsidRPr="006F5D30">
          <w:rPr>
            <w:rStyle w:val="Hyperlink"/>
            <w:rFonts w:ascii="Times" w:hAnsi="Times"/>
            <w:sz w:val="20"/>
            <w:szCs w:val="20"/>
            <w:lang w:val="it-IT"/>
          </w:rPr>
          <w:t>FAQ per docenti</w:t>
        </w:r>
      </w:hyperlink>
    </w:p>
    <w:p w14:paraId="194050C0" w14:textId="77777777" w:rsidR="00CC79B1" w:rsidRPr="006F5D30" w:rsidRDefault="0015189D" w:rsidP="00CC79B1">
      <w:pPr>
        <w:numPr>
          <w:ilvl w:val="0"/>
          <w:numId w:val="11"/>
        </w:numPr>
        <w:spacing w:before="100" w:beforeAutospacing="1" w:after="100" w:afterAutospacing="1"/>
        <w:rPr>
          <w:rFonts w:ascii="Times" w:hAnsi="Times"/>
          <w:sz w:val="20"/>
          <w:szCs w:val="20"/>
          <w:lang w:val="it-IT"/>
        </w:rPr>
      </w:pPr>
      <w:hyperlink r:id="rId40" w:history="1">
        <w:r w:rsidR="00CC79B1" w:rsidRPr="006F5D30">
          <w:rPr>
            <w:rStyle w:val="Hyperlink"/>
            <w:rFonts w:ascii="Times" w:hAnsi="Times"/>
            <w:sz w:val="20"/>
            <w:szCs w:val="20"/>
            <w:lang w:val="it-IT"/>
          </w:rPr>
          <w:t>FAQ per studenti &amp; Come coinvolgere i genitori</w:t>
        </w:r>
      </w:hyperlink>
    </w:p>
    <w:p w14:paraId="53668FAB" w14:textId="77777777" w:rsidR="00CC79B1" w:rsidRPr="006F5D30" w:rsidRDefault="0015189D" w:rsidP="00CC79B1">
      <w:pPr>
        <w:numPr>
          <w:ilvl w:val="0"/>
          <w:numId w:val="11"/>
        </w:numPr>
        <w:spacing w:before="100" w:beforeAutospacing="1" w:after="100" w:afterAutospacing="1"/>
        <w:rPr>
          <w:rFonts w:ascii="Times" w:hAnsi="Times"/>
          <w:sz w:val="20"/>
          <w:szCs w:val="20"/>
          <w:lang w:val="it-IT"/>
        </w:rPr>
      </w:pPr>
      <w:hyperlink r:id="rId41" w:history="1">
        <w:r w:rsidR="00CC79B1" w:rsidRPr="006F5D30">
          <w:rPr>
            <w:rStyle w:val="Hyperlink"/>
            <w:rFonts w:ascii="Times" w:hAnsi="Times"/>
            <w:sz w:val="20"/>
            <w:szCs w:val="20"/>
            <w:lang w:val="it-IT"/>
          </w:rPr>
          <w:t>Le 5 “C”</w:t>
        </w:r>
      </w:hyperlink>
    </w:p>
    <w:p w14:paraId="20A27C9F" w14:textId="77777777" w:rsidR="00CC79B1" w:rsidRPr="006F5D30" w:rsidRDefault="0015189D" w:rsidP="00CC79B1">
      <w:pPr>
        <w:numPr>
          <w:ilvl w:val="0"/>
          <w:numId w:val="11"/>
        </w:numPr>
        <w:spacing w:before="100" w:beforeAutospacing="1" w:after="100" w:afterAutospacing="1"/>
        <w:rPr>
          <w:rFonts w:ascii="Times" w:hAnsi="Times"/>
          <w:sz w:val="20"/>
          <w:szCs w:val="20"/>
          <w:lang w:val="it-IT"/>
        </w:rPr>
      </w:pPr>
      <w:hyperlink r:id="rId42" w:history="1">
        <w:r w:rsidR="00CC79B1" w:rsidRPr="006F5D30">
          <w:rPr>
            <w:rStyle w:val="Hyperlink"/>
            <w:rFonts w:ascii="Times" w:hAnsi="Times"/>
            <w:sz w:val="20"/>
            <w:szCs w:val="20"/>
            <w:lang w:val="it-IT"/>
          </w:rPr>
          <w:t>L’approccio CLIL</w:t>
        </w:r>
      </w:hyperlink>
    </w:p>
    <w:p w14:paraId="1493B003" w14:textId="77777777" w:rsidR="00CC79B1" w:rsidRPr="006F5D30" w:rsidRDefault="0015189D" w:rsidP="00CC79B1">
      <w:pPr>
        <w:numPr>
          <w:ilvl w:val="0"/>
          <w:numId w:val="11"/>
        </w:numPr>
        <w:spacing w:before="100" w:beforeAutospacing="1" w:after="100" w:afterAutospacing="1"/>
        <w:rPr>
          <w:rFonts w:ascii="Times" w:hAnsi="Times"/>
          <w:sz w:val="20"/>
          <w:szCs w:val="20"/>
          <w:lang w:val="it-IT"/>
        </w:rPr>
      </w:pPr>
      <w:hyperlink r:id="rId43" w:history="1">
        <w:r w:rsidR="00CC79B1" w:rsidRPr="006F5D30">
          <w:rPr>
            <w:rStyle w:val="Hyperlink"/>
            <w:rFonts w:ascii="Times" w:hAnsi="Times"/>
            <w:sz w:val="20"/>
            <w:szCs w:val="20"/>
            <w:lang w:val="it-IT"/>
          </w:rPr>
          <w:t>La Zona di Sviluppo Prossimale (in inglese ZPD - Zone of Proximal Development) e lo scaffolding</w:t>
        </w:r>
      </w:hyperlink>
    </w:p>
    <w:p w14:paraId="00D42B2D" w14:textId="77777777" w:rsidR="00CC79B1" w:rsidRPr="006F5D30" w:rsidRDefault="0015189D" w:rsidP="00CC79B1">
      <w:pPr>
        <w:numPr>
          <w:ilvl w:val="0"/>
          <w:numId w:val="11"/>
        </w:numPr>
        <w:spacing w:before="100" w:beforeAutospacing="1" w:after="100" w:afterAutospacing="1"/>
        <w:rPr>
          <w:rFonts w:ascii="Times" w:hAnsi="Times"/>
          <w:sz w:val="20"/>
          <w:szCs w:val="20"/>
          <w:lang w:val="it-IT"/>
        </w:rPr>
      </w:pPr>
      <w:hyperlink r:id="rId44" w:history="1">
        <w:r w:rsidR="00CC79B1" w:rsidRPr="006F5D30">
          <w:rPr>
            <w:rStyle w:val="Hyperlink"/>
            <w:rFonts w:ascii="Times" w:hAnsi="Times"/>
            <w:sz w:val="20"/>
            <w:szCs w:val="20"/>
            <w:lang w:val="it-IT"/>
          </w:rPr>
          <w:t>L’autonomia dello studente / Interazione / Tempo di riflessione per gli insegnanti</w:t>
        </w:r>
      </w:hyperlink>
    </w:p>
    <w:p w14:paraId="668906C8" w14:textId="77777777" w:rsidR="00CC79B1" w:rsidRPr="006F5D30" w:rsidRDefault="0015189D" w:rsidP="00CC79B1">
      <w:pPr>
        <w:numPr>
          <w:ilvl w:val="0"/>
          <w:numId w:val="11"/>
        </w:numPr>
        <w:spacing w:before="100" w:beforeAutospacing="1" w:after="100" w:afterAutospacing="1"/>
        <w:rPr>
          <w:rFonts w:ascii="Times" w:hAnsi="Times"/>
          <w:sz w:val="20"/>
          <w:szCs w:val="20"/>
          <w:lang w:val="it-IT"/>
        </w:rPr>
      </w:pPr>
      <w:hyperlink r:id="rId45" w:history="1">
        <w:r w:rsidR="00CC79B1" w:rsidRPr="006F5D30">
          <w:rPr>
            <w:rStyle w:val="Hyperlink"/>
            <w:rFonts w:ascii="Times" w:hAnsi="Times"/>
            <w:sz w:val="20"/>
            <w:szCs w:val="20"/>
            <w:lang w:val="it-IT"/>
          </w:rPr>
          <w:t>Esempi di lezione CLIL</w:t>
        </w:r>
      </w:hyperlink>
    </w:p>
    <w:p w14:paraId="31D611A8" w14:textId="77777777" w:rsidR="00CC79B1" w:rsidRPr="006F5D30" w:rsidRDefault="0015189D" w:rsidP="00CC79B1">
      <w:pPr>
        <w:numPr>
          <w:ilvl w:val="0"/>
          <w:numId w:val="11"/>
        </w:numPr>
        <w:spacing w:before="100" w:beforeAutospacing="1" w:after="100" w:afterAutospacing="1"/>
        <w:rPr>
          <w:rFonts w:ascii="Times" w:hAnsi="Times"/>
          <w:sz w:val="20"/>
          <w:szCs w:val="20"/>
          <w:lang w:val="it-IT"/>
        </w:rPr>
      </w:pPr>
      <w:hyperlink r:id="rId46" w:history="1">
        <w:r w:rsidR="00CC79B1" w:rsidRPr="006F5D30">
          <w:rPr>
            <w:rStyle w:val="Hyperlink"/>
            <w:rFonts w:ascii="Times" w:hAnsi="Times"/>
            <w:sz w:val="20"/>
            <w:szCs w:val="20"/>
            <w:lang w:val="it-IT"/>
          </w:rPr>
          <w:t>Valutazione</w:t>
        </w:r>
      </w:hyperlink>
    </w:p>
    <w:p w14:paraId="7C7027A7" w14:textId="77777777" w:rsidR="00CC79B1" w:rsidRPr="006F5D30" w:rsidRDefault="0015189D" w:rsidP="00CC79B1">
      <w:pPr>
        <w:numPr>
          <w:ilvl w:val="0"/>
          <w:numId w:val="11"/>
        </w:numPr>
        <w:spacing w:before="100" w:beforeAutospacing="1" w:after="100" w:afterAutospacing="1"/>
        <w:rPr>
          <w:rFonts w:ascii="Times" w:hAnsi="Times"/>
          <w:sz w:val="20"/>
          <w:szCs w:val="20"/>
          <w:lang w:val="it-IT"/>
        </w:rPr>
      </w:pPr>
      <w:hyperlink r:id="rId47" w:history="1">
        <w:r w:rsidR="00CC79B1" w:rsidRPr="006F5D30">
          <w:rPr>
            <w:rStyle w:val="Hyperlink"/>
            <w:rFonts w:ascii="Times" w:hAnsi="Times"/>
            <w:sz w:val="20"/>
            <w:szCs w:val="20"/>
            <w:lang w:val="it-IT"/>
          </w:rPr>
          <w:t>Valutazione del CLIL nella pratica</w:t>
        </w:r>
      </w:hyperlink>
    </w:p>
    <w:p w14:paraId="75AE38C3" w14:textId="77777777" w:rsidR="00CC79B1" w:rsidRPr="007B655D" w:rsidRDefault="00CC79B1" w:rsidP="00CC79B1">
      <w:pPr>
        <w:pStyle w:val="Heading2"/>
        <w:rPr>
          <w:rFonts w:cs="Times New Roman"/>
          <w:lang w:val="en-GB"/>
        </w:rPr>
      </w:pPr>
      <w:bookmarkStart w:id="11" w:name="mlp"/>
      <w:bookmarkStart w:id="12" w:name="_Maltese_Language_Pre-course"/>
      <w:bookmarkStart w:id="13" w:name="_Maltese_Language_Pre-course_1"/>
      <w:bookmarkEnd w:id="11"/>
      <w:bookmarkEnd w:id="12"/>
      <w:bookmarkEnd w:id="13"/>
      <w:r w:rsidRPr="007B655D">
        <w:rPr>
          <w:rFonts w:cs="Times New Roman"/>
          <w:lang w:val="en-GB"/>
        </w:rPr>
        <w:t>Maltese Language Pre-course</w:t>
      </w:r>
    </w:p>
    <w:p w14:paraId="37C47DDD" w14:textId="24C6C5A8" w:rsidR="00CC79B1" w:rsidRPr="007B655D" w:rsidRDefault="00CC79B1" w:rsidP="00CC79B1">
      <w:pPr>
        <w:pStyle w:val="NormalWeb"/>
        <w:rPr>
          <w:lang w:val="en-GB"/>
        </w:rPr>
      </w:pPr>
      <w:r w:rsidRPr="007B655D">
        <w:rPr>
          <w:lang w:val="en-GB"/>
        </w:rPr>
        <w:t>The Maltese Language Pre-course comprises 12 units based on the texts from the Maltese "Il-</w:t>
      </w:r>
      <w:proofErr w:type="spellStart"/>
      <w:r w:rsidRPr="007B655D">
        <w:rPr>
          <w:lang w:val="en-GB"/>
        </w:rPr>
        <w:t>Gwida</w:t>
      </w:r>
      <w:proofErr w:type="spellEnd"/>
      <w:r w:rsidRPr="007B655D">
        <w:rPr>
          <w:lang w:val="en-GB"/>
        </w:rPr>
        <w:t xml:space="preserve"> </w:t>
      </w:r>
      <w:proofErr w:type="spellStart"/>
      <w:r w:rsidRPr="007B655D">
        <w:rPr>
          <w:lang w:val="en-GB"/>
        </w:rPr>
        <w:t>texs</w:t>
      </w:r>
      <w:proofErr w:type="spellEnd"/>
      <w:r w:rsidRPr="007B655D">
        <w:rPr>
          <w:lang w:val="en-GB"/>
        </w:rPr>
        <w:t xml:space="preserve"> </w:t>
      </w:r>
      <w:proofErr w:type="spellStart"/>
      <w:r w:rsidRPr="007B655D">
        <w:rPr>
          <w:lang w:val="en-GB"/>
        </w:rPr>
        <w:t>għall</w:t>
      </w:r>
      <w:proofErr w:type="spellEnd"/>
      <w:r w:rsidRPr="007B655D">
        <w:rPr>
          <w:lang w:val="en-GB"/>
        </w:rPr>
        <w:t>-CLIL". All words in the tex</w:t>
      </w:r>
      <w:r w:rsidR="003B3018">
        <w:rPr>
          <w:lang w:val="en-GB"/>
        </w:rPr>
        <w:t>t</w:t>
      </w:r>
      <w:r w:rsidRPr="007B655D">
        <w:rPr>
          <w:lang w:val="en-GB"/>
        </w:rPr>
        <w:t xml:space="preserve">s are linked to online dictionaries in more than 100 languages to help the </w:t>
      </w:r>
      <w:proofErr w:type="spellStart"/>
      <w:r w:rsidRPr="007B655D">
        <w:rPr>
          <w:lang w:val="en-GB"/>
        </w:rPr>
        <w:t>non native</w:t>
      </w:r>
      <w:proofErr w:type="spellEnd"/>
      <w:r w:rsidRPr="007B655D">
        <w:rPr>
          <w:lang w:val="en-GB"/>
        </w:rPr>
        <w:t xml:space="preserve"> user to learn new words and understand the content:</w:t>
      </w:r>
    </w:p>
    <w:p w14:paraId="081D45DB" w14:textId="77777777" w:rsidR="00CC79B1" w:rsidRPr="006F5D30" w:rsidRDefault="0015189D" w:rsidP="00CC79B1">
      <w:pPr>
        <w:numPr>
          <w:ilvl w:val="0"/>
          <w:numId w:val="12"/>
        </w:numPr>
        <w:spacing w:before="100" w:beforeAutospacing="1" w:after="100" w:afterAutospacing="1"/>
        <w:rPr>
          <w:rFonts w:ascii="Times" w:hAnsi="Times"/>
          <w:sz w:val="20"/>
          <w:szCs w:val="20"/>
        </w:rPr>
      </w:pPr>
      <w:hyperlink r:id="rId48" w:history="1">
        <w:proofErr w:type="spellStart"/>
        <w:r w:rsidR="00CC79B1" w:rsidRPr="006F5D30">
          <w:rPr>
            <w:rStyle w:val="Hyperlink"/>
            <w:rFonts w:ascii="Times" w:hAnsi="Times"/>
            <w:sz w:val="20"/>
            <w:szCs w:val="20"/>
          </w:rPr>
          <w:t>Terminoloġija</w:t>
        </w:r>
        <w:proofErr w:type="spellEnd"/>
      </w:hyperlink>
    </w:p>
    <w:p w14:paraId="660D895F" w14:textId="77777777" w:rsidR="00CC79B1" w:rsidRPr="003B71F4" w:rsidRDefault="0015189D" w:rsidP="00CC79B1">
      <w:pPr>
        <w:numPr>
          <w:ilvl w:val="0"/>
          <w:numId w:val="12"/>
        </w:numPr>
        <w:spacing w:before="100" w:beforeAutospacing="1" w:after="100" w:afterAutospacing="1"/>
        <w:rPr>
          <w:rFonts w:ascii="Times" w:hAnsi="Times"/>
          <w:sz w:val="20"/>
          <w:szCs w:val="20"/>
          <w:lang w:val="de-DE"/>
        </w:rPr>
      </w:pPr>
      <w:hyperlink r:id="rId49" w:history="1">
        <w:r w:rsidR="00CC79B1" w:rsidRPr="003B71F4">
          <w:rPr>
            <w:rStyle w:val="Hyperlink"/>
            <w:rFonts w:ascii="Times" w:hAnsi="Times"/>
            <w:sz w:val="20"/>
            <w:szCs w:val="20"/>
            <w:lang w:val="de-DE"/>
          </w:rPr>
          <w:t>L-</w:t>
        </w:r>
        <w:proofErr w:type="spellStart"/>
        <w:r w:rsidR="00CC79B1" w:rsidRPr="003B71F4">
          <w:rPr>
            <w:rStyle w:val="Hyperlink"/>
            <w:rFonts w:ascii="Times" w:hAnsi="Times"/>
            <w:sz w:val="20"/>
            <w:szCs w:val="20"/>
            <w:lang w:val="de-DE"/>
          </w:rPr>
          <w:t>Ewwel</w:t>
        </w:r>
        <w:proofErr w:type="spellEnd"/>
        <w:r w:rsidR="00CC79B1" w:rsidRPr="003B71F4">
          <w:rPr>
            <w:rStyle w:val="Hyperlink"/>
            <w:rFonts w:ascii="Times" w:hAnsi="Times"/>
            <w:sz w:val="20"/>
            <w:szCs w:val="20"/>
            <w:lang w:val="de-DE"/>
          </w:rPr>
          <w:t xml:space="preserve"> </w:t>
        </w:r>
        <w:proofErr w:type="spellStart"/>
        <w:r w:rsidR="00CC79B1" w:rsidRPr="003B71F4">
          <w:rPr>
            <w:rStyle w:val="Hyperlink"/>
            <w:rFonts w:ascii="Times" w:hAnsi="Times"/>
            <w:sz w:val="20"/>
            <w:szCs w:val="20"/>
            <w:lang w:val="de-DE"/>
          </w:rPr>
          <w:t>Kapitlu</w:t>
        </w:r>
        <w:proofErr w:type="spellEnd"/>
        <w:r w:rsidR="00CC79B1" w:rsidRPr="003B71F4">
          <w:rPr>
            <w:rStyle w:val="Hyperlink"/>
            <w:rFonts w:ascii="Times" w:hAnsi="Times"/>
            <w:sz w:val="20"/>
            <w:szCs w:val="20"/>
            <w:lang w:val="de-DE"/>
          </w:rPr>
          <w:t xml:space="preserve">: </w:t>
        </w:r>
        <w:proofErr w:type="spellStart"/>
        <w:r w:rsidR="00CC79B1" w:rsidRPr="003B71F4">
          <w:rPr>
            <w:rStyle w:val="Hyperlink"/>
            <w:rFonts w:ascii="Times" w:hAnsi="Times"/>
            <w:sz w:val="20"/>
            <w:szCs w:val="20"/>
            <w:lang w:val="de-DE"/>
          </w:rPr>
          <w:t>Introduzzjoni</w:t>
        </w:r>
        <w:proofErr w:type="spellEnd"/>
        <w:r w:rsidR="00CC79B1" w:rsidRPr="003B71F4">
          <w:rPr>
            <w:rStyle w:val="Hyperlink"/>
            <w:rFonts w:ascii="Times" w:hAnsi="Times"/>
            <w:sz w:val="20"/>
            <w:szCs w:val="20"/>
            <w:lang w:val="de-DE"/>
          </w:rPr>
          <w:t xml:space="preserve"> </w:t>
        </w:r>
        <w:proofErr w:type="spellStart"/>
        <w:r w:rsidR="00CC79B1" w:rsidRPr="003B71F4">
          <w:rPr>
            <w:rStyle w:val="Hyperlink"/>
            <w:rFonts w:ascii="Times" w:hAnsi="Times"/>
            <w:sz w:val="20"/>
            <w:szCs w:val="20"/>
            <w:lang w:val="de-DE"/>
          </w:rPr>
          <w:t>għal</w:t>
        </w:r>
        <w:proofErr w:type="spellEnd"/>
        <w:r w:rsidR="00CC79B1" w:rsidRPr="003B71F4">
          <w:rPr>
            <w:rStyle w:val="Hyperlink"/>
            <w:rFonts w:ascii="Times" w:hAnsi="Times"/>
            <w:sz w:val="20"/>
            <w:szCs w:val="20"/>
            <w:lang w:val="de-DE"/>
          </w:rPr>
          <w:t xml:space="preserve"> CLIL</w:t>
        </w:r>
      </w:hyperlink>
    </w:p>
    <w:p w14:paraId="305BDECC" w14:textId="77777777" w:rsidR="00CC79B1" w:rsidRPr="006F5D30" w:rsidRDefault="0015189D" w:rsidP="00CC79B1">
      <w:pPr>
        <w:numPr>
          <w:ilvl w:val="0"/>
          <w:numId w:val="12"/>
        </w:numPr>
        <w:spacing w:before="100" w:beforeAutospacing="1" w:after="100" w:afterAutospacing="1"/>
        <w:rPr>
          <w:rFonts w:ascii="Times" w:hAnsi="Times"/>
          <w:sz w:val="20"/>
          <w:szCs w:val="20"/>
        </w:rPr>
      </w:pPr>
      <w:hyperlink r:id="rId50" w:history="1">
        <w:proofErr w:type="spellStart"/>
        <w:r w:rsidR="00CC79B1" w:rsidRPr="006F5D30">
          <w:rPr>
            <w:rStyle w:val="Hyperlink"/>
            <w:rFonts w:ascii="Times" w:hAnsi="Times"/>
            <w:sz w:val="20"/>
            <w:szCs w:val="20"/>
          </w:rPr>
          <w:t>Għaliex</w:t>
        </w:r>
        <w:proofErr w:type="spellEnd"/>
        <w:r w:rsidR="00CC79B1" w:rsidRPr="006F5D30">
          <w:rPr>
            <w:rStyle w:val="Hyperlink"/>
            <w:rFonts w:ascii="Times" w:hAnsi="Times"/>
            <w:sz w:val="20"/>
            <w:szCs w:val="20"/>
          </w:rPr>
          <w:t xml:space="preserve"> CLIL?</w:t>
        </w:r>
      </w:hyperlink>
    </w:p>
    <w:p w14:paraId="4F7F176B" w14:textId="77777777" w:rsidR="00CC79B1" w:rsidRPr="006F5D30" w:rsidRDefault="0015189D" w:rsidP="00CC79B1">
      <w:pPr>
        <w:numPr>
          <w:ilvl w:val="0"/>
          <w:numId w:val="12"/>
        </w:numPr>
        <w:spacing w:before="100" w:beforeAutospacing="1" w:after="100" w:afterAutospacing="1"/>
        <w:rPr>
          <w:rFonts w:ascii="Times" w:hAnsi="Times"/>
          <w:sz w:val="20"/>
          <w:szCs w:val="20"/>
        </w:rPr>
      </w:pPr>
      <w:hyperlink r:id="rId51" w:history="1">
        <w:proofErr w:type="spellStart"/>
        <w:r w:rsidR="00CC79B1" w:rsidRPr="006F5D30">
          <w:rPr>
            <w:rStyle w:val="Hyperlink"/>
            <w:rFonts w:ascii="Times" w:hAnsi="Times"/>
            <w:sz w:val="20"/>
            <w:szCs w:val="20"/>
          </w:rPr>
          <w:t>Mistoqsijiet</w:t>
        </w:r>
        <w:proofErr w:type="spellEnd"/>
        <w:r w:rsidR="00CC79B1" w:rsidRPr="006F5D30">
          <w:rPr>
            <w:rStyle w:val="Hyperlink"/>
            <w:rFonts w:ascii="Times" w:hAnsi="Times"/>
            <w:sz w:val="20"/>
            <w:szCs w:val="20"/>
          </w:rPr>
          <w:t xml:space="preserve"> li </w:t>
        </w:r>
        <w:proofErr w:type="spellStart"/>
        <w:r w:rsidR="00CC79B1" w:rsidRPr="006F5D30">
          <w:rPr>
            <w:rStyle w:val="Hyperlink"/>
            <w:rFonts w:ascii="Times" w:hAnsi="Times"/>
            <w:sz w:val="20"/>
            <w:szCs w:val="20"/>
          </w:rPr>
          <w:t>jagħmlu</w:t>
        </w:r>
        <w:proofErr w:type="spellEnd"/>
        <w:r w:rsidR="00CC79B1" w:rsidRPr="006F5D30">
          <w:rPr>
            <w:rStyle w:val="Hyperlink"/>
            <w:rFonts w:ascii="Times" w:hAnsi="Times"/>
            <w:sz w:val="20"/>
            <w:szCs w:val="20"/>
          </w:rPr>
          <w:t xml:space="preserve"> l-</w:t>
        </w:r>
        <w:proofErr w:type="spellStart"/>
        <w:r w:rsidR="00CC79B1" w:rsidRPr="006F5D30">
          <w:rPr>
            <w:rStyle w:val="Hyperlink"/>
            <w:rFonts w:ascii="Times" w:hAnsi="Times"/>
            <w:sz w:val="20"/>
            <w:szCs w:val="20"/>
          </w:rPr>
          <w:t>għalliema</w:t>
        </w:r>
        <w:proofErr w:type="spellEnd"/>
      </w:hyperlink>
    </w:p>
    <w:p w14:paraId="59B23F82" w14:textId="77777777" w:rsidR="00CC79B1" w:rsidRPr="003B71F4" w:rsidRDefault="0015189D" w:rsidP="00CC79B1">
      <w:pPr>
        <w:numPr>
          <w:ilvl w:val="0"/>
          <w:numId w:val="12"/>
        </w:numPr>
        <w:spacing w:before="100" w:beforeAutospacing="1" w:after="100" w:afterAutospacing="1"/>
        <w:rPr>
          <w:rFonts w:ascii="Times" w:hAnsi="Times"/>
          <w:sz w:val="20"/>
          <w:szCs w:val="20"/>
          <w:lang w:val="de-DE"/>
        </w:rPr>
      </w:pPr>
      <w:hyperlink r:id="rId52" w:history="1">
        <w:proofErr w:type="spellStart"/>
        <w:r w:rsidR="00CC79B1" w:rsidRPr="003B71F4">
          <w:rPr>
            <w:rStyle w:val="Hyperlink"/>
            <w:rFonts w:ascii="Times" w:hAnsi="Times"/>
            <w:sz w:val="20"/>
            <w:szCs w:val="20"/>
            <w:lang w:val="de-DE"/>
          </w:rPr>
          <w:t>Mistoqsijiet</w:t>
        </w:r>
        <w:proofErr w:type="spellEnd"/>
        <w:r w:rsidR="00CC79B1" w:rsidRPr="003B71F4">
          <w:rPr>
            <w:rStyle w:val="Hyperlink"/>
            <w:rFonts w:ascii="Times" w:hAnsi="Times"/>
            <w:sz w:val="20"/>
            <w:szCs w:val="20"/>
            <w:lang w:val="de-DE"/>
          </w:rPr>
          <w:t xml:space="preserve"> li spiss </w:t>
        </w:r>
        <w:proofErr w:type="spellStart"/>
        <w:r w:rsidR="00CC79B1" w:rsidRPr="003B71F4">
          <w:rPr>
            <w:rStyle w:val="Hyperlink"/>
            <w:rFonts w:ascii="Times" w:hAnsi="Times"/>
            <w:sz w:val="20"/>
            <w:szCs w:val="20"/>
            <w:lang w:val="de-DE"/>
          </w:rPr>
          <w:t>jagħmlu</w:t>
        </w:r>
        <w:proofErr w:type="spellEnd"/>
        <w:r w:rsidR="00CC79B1" w:rsidRPr="003B71F4">
          <w:rPr>
            <w:rStyle w:val="Hyperlink"/>
            <w:rFonts w:ascii="Times" w:hAnsi="Times"/>
            <w:sz w:val="20"/>
            <w:szCs w:val="20"/>
            <w:lang w:val="de-DE"/>
          </w:rPr>
          <w:t xml:space="preserve"> l-</w:t>
        </w:r>
        <w:proofErr w:type="spellStart"/>
        <w:r w:rsidR="00CC79B1" w:rsidRPr="003B71F4">
          <w:rPr>
            <w:rStyle w:val="Hyperlink"/>
            <w:rFonts w:ascii="Times" w:hAnsi="Times"/>
            <w:sz w:val="20"/>
            <w:szCs w:val="20"/>
            <w:lang w:val="de-DE"/>
          </w:rPr>
          <w:t>istudenti</w:t>
        </w:r>
        <w:proofErr w:type="spellEnd"/>
      </w:hyperlink>
    </w:p>
    <w:p w14:paraId="263B3DB0" w14:textId="77777777" w:rsidR="00CC79B1" w:rsidRPr="006F5D30" w:rsidRDefault="0015189D" w:rsidP="00CC79B1">
      <w:pPr>
        <w:numPr>
          <w:ilvl w:val="0"/>
          <w:numId w:val="12"/>
        </w:numPr>
        <w:spacing w:before="100" w:beforeAutospacing="1" w:after="100" w:afterAutospacing="1"/>
        <w:rPr>
          <w:rFonts w:ascii="Times" w:hAnsi="Times"/>
          <w:sz w:val="20"/>
          <w:szCs w:val="20"/>
        </w:rPr>
      </w:pPr>
      <w:hyperlink r:id="rId53" w:history="1">
        <w:r w:rsidR="00CC79B1" w:rsidRPr="006F5D30">
          <w:rPr>
            <w:rStyle w:val="Hyperlink"/>
            <w:rFonts w:ascii="Times" w:hAnsi="Times"/>
            <w:sz w:val="20"/>
            <w:szCs w:val="20"/>
          </w:rPr>
          <w:t>Il-5 K</w:t>
        </w:r>
      </w:hyperlink>
    </w:p>
    <w:p w14:paraId="49BA4C26" w14:textId="77777777" w:rsidR="00CC79B1" w:rsidRPr="006F5D30" w:rsidRDefault="0015189D" w:rsidP="00CC79B1">
      <w:pPr>
        <w:numPr>
          <w:ilvl w:val="0"/>
          <w:numId w:val="12"/>
        </w:numPr>
        <w:spacing w:before="100" w:beforeAutospacing="1" w:after="100" w:afterAutospacing="1"/>
        <w:rPr>
          <w:rFonts w:ascii="Times" w:hAnsi="Times"/>
          <w:sz w:val="20"/>
          <w:szCs w:val="20"/>
        </w:rPr>
      </w:pPr>
      <w:hyperlink r:id="rId54" w:history="1">
        <w:r w:rsidR="00CC79B1" w:rsidRPr="006F5D30">
          <w:rPr>
            <w:rStyle w:val="Hyperlink"/>
            <w:rFonts w:ascii="Times" w:hAnsi="Times"/>
            <w:sz w:val="20"/>
            <w:szCs w:val="20"/>
          </w:rPr>
          <w:t>Il-</w:t>
        </w:r>
        <w:proofErr w:type="spellStart"/>
        <w:r w:rsidR="00CC79B1" w:rsidRPr="006F5D30">
          <w:rPr>
            <w:rStyle w:val="Hyperlink"/>
            <w:rFonts w:ascii="Times" w:hAnsi="Times"/>
            <w:sz w:val="20"/>
            <w:szCs w:val="20"/>
          </w:rPr>
          <w:t>Metodu</w:t>
        </w:r>
        <w:proofErr w:type="spellEnd"/>
        <w:r w:rsidR="00CC79B1" w:rsidRPr="006F5D30">
          <w:rPr>
            <w:rStyle w:val="Hyperlink"/>
            <w:rFonts w:ascii="Times" w:hAnsi="Times"/>
            <w:sz w:val="20"/>
            <w:szCs w:val="20"/>
          </w:rPr>
          <w:t xml:space="preserve"> CLIL</w:t>
        </w:r>
      </w:hyperlink>
    </w:p>
    <w:p w14:paraId="0B082506" w14:textId="77777777" w:rsidR="00CC79B1" w:rsidRPr="006F5D30" w:rsidRDefault="0015189D" w:rsidP="00CC79B1">
      <w:pPr>
        <w:numPr>
          <w:ilvl w:val="0"/>
          <w:numId w:val="12"/>
        </w:numPr>
        <w:spacing w:before="100" w:beforeAutospacing="1" w:after="100" w:afterAutospacing="1"/>
        <w:rPr>
          <w:rFonts w:ascii="Times" w:hAnsi="Times"/>
          <w:sz w:val="20"/>
          <w:szCs w:val="20"/>
        </w:rPr>
      </w:pPr>
      <w:hyperlink r:id="rId55" w:history="1">
        <w:r w:rsidR="00CC79B1" w:rsidRPr="006F5D30">
          <w:rPr>
            <w:rStyle w:val="Hyperlink"/>
            <w:rFonts w:ascii="Times" w:hAnsi="Times"/>
            <w:sz w:val="20"/>
            <w:szCs w:val="20"/>
          </w:rPr>
          <w:t>The Zone of Proximal Development (ZPD) u Scaffolding</w:t>
        </w:r>
      </w:hyperlink>
    </w:p>
    <w:p w14:paraId="52811B24" w14:textId="77777777" w:rsidR="00CC79B1" w:rsidRPr="006F5D30" w:rsidRDefault="0015189D" w:rsidP="00CC79B1">
      <w:pPr>
        <w:numPr>
          <w:ilvl w:val="0"/>
          <w:numId w:val="12"/>
        </w:numPr>
        <w:spacing w:before="100" w:beforeAutospacing="1" w:after="100" w:afterAutospacing="1"/>
        <w:rPr>
          <w:rFonts w:ascii="Times" w:hAnsi="Times"/>
          <w:sz w:val="20"/>
          <w:szCs w:val="20"/>
        </w:rPr>
      </w:pPr>
      <w:hyperlink r:id="rId56" w:history="1">
        <w:r w:rsidR="00CC79B1" w:rsidRPr="006F5D30">
          <w:rPr>
            <w:rStyle w:val="Hyperlink"/>
            <w:rFonts w:ascii="Times" w:hAnsi="Times"/>
            <w:sz w:val="20"/>
            <w:szCs w:val="20"/>
          </w:rPr>
          <w:t>L-</w:t>
        </w:r>
        <w:proofErr w:type="spellStart"/>
        <w:r w:rsidR="00CC79B1" w:rsidRPr="006F5D30">
          <w:rPr>
            <w:rStyle w:val="Hyperlink"/>
            <w:rFonts w:ascii="Times" w:hAnsi="Times"/>
            <w:sz w:val="20"/>
            <w:szCs w:val="20"/>
          </w:rPr>
          <w:t>Awtonomija</w:t>
        </w:r>
        <w:proofErr w:type="spellEnd"/>
        <w:r w:rsidR="00CC79B1" w:rsidRPr="006F5D30">
          <w:rPr>
            <w:rStyle w:val="Hyperlink"/>
            <w:rFonts w:ascii="Times" w:hAnsi="Times"/>
            <w:sz w:val="20"/>
            <w:szCs w:val="20"/>
          </w:rPr>
          <w:t xml:space="preserve"> </w:t>
        </w:r>
        <w:proofErr w:type="spellStart"/>
        <w:r w:rsidR="00CC79B1" w:rsidRPr="006F5D30">
          <w:rPr>
            <w:rStyle w:val="Hyperlink"/>
            <w:rFonts w:ascii="Times" w:hAnsi="Times"/>
            <w:sz w:val="20"/>
            <w:szCs w:val="20"/>
          </w:rPr>
          <w:t>tal-Istudent</w:t>
        </w:r>
        <w:proofErr w:type="spellEnd"/>
        <w:r w:rsidR="00CC79B1" w:rsidRPr="006F5D30">
          <w:rPr>
            <w:rStyle w:val="Hyperlink"/>
            <w:rFonts w:ascii="Times" w:hAnsi="Times"/>
            <w:sz w:val="20"/>
            <w:szCs w:val="20"/>
          </w:rPr>
          <w:t xml:space="preserve"> &amp; </w:t>
        </w:r>
        <w:proofErr w:type="spellStart"/>
        <w:r w:rsidR="00CC79B1" w:rsidRPr="006F5D30">
          <w:rPr>
            <w:rStyle w:val="Hyperlink"/>
            <w:rFonts w:ascii="Times" w:hAnsi="Times"/>
            <w:sz w:val="20"/>
            <w:szCs w:val="20"/>
          </w:rPr>
          <w:t>Interazzjoni</w:t>
        </w:r>
        <w:proofErr w:type="spellEnd"/>
        <w:r w:rsidR="00CC79B1" w:rsidRPr="006F5D30">
          <w:rPr>
            <w:rStyle w:val="Hyperlink"/>
            <w:rFonts w:ascii="Times" w:hAnsi="Times"/>
            <w:sz w:val="20"/>
            <w:szCs w:val="20"/>
          </w:rPr>
          <w:t xml:space="preserve"> &amp; Il-</w:t>
        </w:r>
        <w:proofErr w:type="spellStart"/>
        <w:r w:rsidR="00CC79B1" w:rsidRPr="006F5D30">
          <w:rPr>
            <w:rStyle w:val="Hyperlink"/>
            <w:rFonts w:ascii="Times" w:hAnsi="Times"/>
            <w:sz w:val="20"/>
            <w:szCs w:val="20"/>
          </w:rPr>
          <w:t>Ħin</w:t>
        </w:r>
        <w:proofErr w:type="spellEnd"/>
        <w:r w:rsidR="00CC79B1" w:rsidRPr="006F5D30">
          <w:rPr>
            <w:rStyle w:val="Hyperlink"/>
            <w:rFonts w:ascii="Times" w:hAnsi="Times"/>
            <w:sz w:val="20"/>
            <w:szCs w:val="20"/>
          </w:rPr>
          <w:t xml:space="preserve"> </w:t>
        </w:r>
        <w:proofErr w:type="spellStart"/>
        <w:r w:rsidR="00CC79B1" w:rsidRPr="006F5D30">
          <w:rPr>
            <w:rStyle w:val="Hyperlink"/>
            <w:rFonts w:ascii="Times" w:hAnsi="Times"/>
            <w:sz w:val="20"/>
            <w:szCs w:val="20"/>
          </w:rPr>
          <w:t>tal-Ħsieb</w:t>
        </w:r>
        <w:proofErr w:type="spellEnd"/>
        <w:r w:rsidR="00CC79B1" w:rsidRPr="006F5D30">
          <w:rPr>
            <w:rStyle w:val="Hyperlink"/>
            <w:rFonts w:ascii="Times" w:hAnsi="Times"/>
            <w:sz w:val="20"/>
            <w:szCs w:val="20"/>
          </w:rPr>
          <w:t xml:space="preserve"> </w:t>
        </w:r>
        <w:proofErr w:type="spellStart"/>
        <w:r w:rsidR="00CC79B1" w:rsidRPr="006F5D30">
          <w:rPr>
            <w:rStyle w:val="Hyperlink"/>
            <w:rFonts w:ascii="Times" w:hAnsi="Times"/>
            <w:sz w:val="20"/>
            <w:szCs w:val="20"/>
          </w:rPr>
          <w:t>tal-Għalliema</w:t>
        </w:r>
        <w:proofErr w:type="spellEnd"/>
      </w:hyperlink>
    </w:p>
    <w:p w14:paraId="3DFB0440" w14:textId="77777777" w:rsidR="00CC79B1" w:rsidRPr="006F5D30" w:rsidRDefault="0015189D" w:rsidP="00CC79B1">
      <w:pPr>
        <w:numPr>
          <w:ilvl w:val="0"/>
          <w:numId w:val="12"/>
        </w:numPr>
        <w:spacing w:before="100" w:beforeAutospacing="1" w:after="100" w:afterAutospacing="1"/>
        <w:rPr>
          <w:rFonts w:ascii="Times" w:hAnsi="Times"/>
          <w:sz w:val="20"/>
          <w:szCs w:val="20"/>
        </w:rPr>
      </w:pPr>
      <w:hyperlink r:id="rId57" w:history="1">
        <w:proofErr w:type="spellStart"/>
        <w:r w:rsidR="00CC79B1" w:rsidRPr="006F5D30">
          <w:rPr>
            <w:rStyle w:val="Hyperlink"/>
            <w:rFonts w:ascii="Times" w:hAnsi="Times"/>
            <w:sz w:val="20"/>
            <w:szCs w:val="20"/>
          </w:rPr>
          <w:t>Kampjun</w:t>
        </w:r>
        <w:proofErr w:type="spellEnd"/>
        <w:r w:rsidR="00CC79B1" w:rsidRPr="006F5D30">
          <w:rPr>
            <w:rStyle w:val="Hyperlink"/>
            <w:rFonts w:ascii="Times" w:hAnsi="Times"/>
            <w:sz w:val="20"/>
            <w:szCs w:val="20"/>
          </w:rPr>
          <w:t xml:space="preserve"> </w:t>
        </w:r>
        <w:proofErr w:type="spellStart"/>
        <w:r w:rsidR="00CC79B1" w:rsidRPr="006F5D30">
          <w:rPr>
            <w:rStyle w:val="Hyperlink"/>
            <w:rFonts w:ascii="Times" w:hAnsi="Times"/>
            <w:sz w:val="20"/>
            <w:szCs w:val="20"/>
          </w:rPr>
          <w:t>tal-lezzjonijiet</w:t>
        </w:r>
        <w:proofErr w:type="spellEnd"/>
        <w:r w:rsidR="00CC79B1" w:rsidRPr="006F5D30">
          <w:rPr>
            <w:rStyle w:val="Hyperlink"/>
            <w:rFonts w:ascii="Times" w:hAnsi="Times"/>
            <w:sz w:val="20"/>
            <w:szCs w:val="20"/>
          </w:rPr>
          <w:t xml:space="preserve"> CLIL</w:t>
        </w:r>
      </w:hyperlink>
    </w:p>
    <w:p w14:paraId="61DEF2B9" w14:textId="77777777" w:rsidR="00CC79B1" w:rsidRPr="006F5D30" w:rsidRDefault="0015189D" w:rsidP="00CC79B1">
      <w:pPr>
        <w:numPr>
          <w:ilvl w:val="0"/>
          <w:numId w:val="12"/>
        </w:numPr>
        <w:spacing w:before="100" w:beforeAutospacing="1" w:after="100" w:afterAutospacing="1"/>
        <w:rPr>
          <w:rFonts w:ascii="Times" w:hAnsi="Times"/>
          <w:sz w:val="20"/>
          <w:szCs w:val="20"/>
        </w:rPr>
      </w:pPr>
      <w:hyperlink r:id="rId58" w:history="1">
        <w:proofErr w:type="spellStart"/>
        <w:r w:rsidR="00CC79B1" w:rsidRPr="006F5D30">
          <w:rPr>
            <w:rStyle w:val="Hyperlink"/>
            <w:rFonts w:ascii="Times" w:hAnsi="Times"/>
            <w:sz w:val="20"/>
            <w:szCs w:val="20"/>
          </w:rPr>
          <w:t>Evalwazzjoni</w:t>
        </w:r>
        <w:proofErr w:type="spellEnd"/>
      </w:hyperlink>
    </w:p>
    <w:p w14:paraId="41129D7E" w14:textId="77777777" w:rsidR="00CC79B1" w:rsidRPr="006F5D30" w:rsidRDefault="0015189D" w:rsidP="00CC79B1">
      <w:pPr>
        <w:numPr>
          <w:ilvl w:val="0"/>
          <w:numId w:val="12"/>
        </w:numPr>
        <w:spacing w:before="100" w:beforeAutospacing="1" w:after="100" w:afterAutospacing="1"/>
        <w:rPr>
          <w:rFonts w:ascii="Times" w:hAnsi="Times"/>
          <w:sz w:val="20"/>
          <w:szCs w:val="20"/>
        </w:rPr>
      </w:pPr>
      <w:hyperlink r:id="rId59" w:history="1">
        <w:r w:rsidR="00CC79B1" w:rsidRPr="006F5D30">
          <w:rPr>
            <w:rStyle w:val="Hyperlink"/>
            <w:rFonts w:ascii="Times" w:hAnsi="Times"/>
            <w:sz w:val="20"/>
            <w:szCs w:val="20"/>
          </w:rPr>
          <w:t>L-</w:t>
        </w:r>
        <w:proofErr w:type="spellStart"/>
        <w:r w:rsidR="00CC79B1" w:rsidRPr="006F5D30">
          <w:rPr>
            <w:rStyle w:val="Hyperlink"/>
            <w:rFonts w:ascii="Times" w:hAnsi="Times"/>
            <w:sz w:val="20"/>
            <w:szCs w:val="20"/>
          </w:rPr>
          <w:t>Assessjar</w:t>
        </w:r>
        <w:proofErr w:type="spellEnd"/>
        <w:r w:rsidR="00CC79B1" w:rsidRPr="006F5D30">
          <w:rPr>
            <w:rStyle w:val="Hyperlink"/>
            <w:rFonts w:ascii="Times" w:hAnsi="Times"/>
            <w:sz w:val="20"/>
            <w:szCs w:val="20"/>
          </w:rPr>
          <w:t xml:space="preserve"> </w:t>
        </w:r>
        <w:proofErr w:type="spellStart"/>
        <w:r w:rsidR="00CC79B1" w:rsidRPr="006F5D30">
          <w:rPr>
            <w:rStyle w:val="Hyperlink"/>
            <w:rFonts w:ascii="Times" w:hAnsi="Times"/>
            <w:sz w:val="20"/>
            <w:szCs w:val="20"/>
          </w:rPr>
          <w:t>tal</w:t>
        </w:r>
        <w:proofErr w:type="spellEnd"/>
        <w:r w:rsidR="00CC79B1" w:rsidRPr="006F5D30">
          <w:rPr>
            <w:rStyle w:val="Hyperlink"/>
            <w:rFonts w:ascii="Times" w:hAnsi="Times"/>
            <w:sz w:val="20"/>
            <w:szCs w:val="20"/>
          </w:rPr>
          <w:t>-CLIL fil-</w:t>
        </w:r>
        <w:proofErr w:type="spellStart"/>
        <w:r w:rsidR="00CC79B1" w:rsidRPr="006F5D30">
          <w:rPr>
            <w:rStyle w:val="Hyperlink"/>
            <w:rFonts w:ascii="Times" w:hAnsi="Times"/>
            <w:sz w:val="20"/>
            <w:szCs w:val="20"/>
          </w:rPr>
          <w:t>Prattika</w:t>
        </w:r>
        <w:proofErr w:type="spellEnd"/>
      </w:hyperlink>
      <w:bookmarkStart w:id="14" w:name="slp"/>
      <w:bookmarkEnd w:id="14"/>
    </w:p>
    <w:p w14:paraId="0230AF0A" w14:textId="77777777" w:rsidR="00CC79B1" w:rsidRPr="007B655D" w:rsidRDefault="00CC79B1" w:rsidP="00CC79B1">
      <w:pPr>
        <w:pStyle w:val="Heading2"/>
        <w:rPr>
          <w:rFonts w:cs="Times New Roman"/>
          <w:lang w:val="en-GB"/>
        </w:rPr>
      </w:pPr>
      <w:r w:rsidRPr="007B655D">
        <w:rPr>
          <w:rFonts w:cs="Times New Roman"/>
          <w:lang w:val="en-GB"/>
        </w:rPr>
        <w:t>Spanish Language Pre-course</w:t>
      </w:r>
    </w:p>
    <w:p w14:paraId="20B7B1F5" w14:textId="245662D4" w:rsidR="00CC79B1" w:rsidRPr="007B655D" w:rsidRDefault="00CC79B1" w:rsidP="00CC79B1">
      <w:pPr>
        <w:pStyle w:val="NormalWeb"/>
        <w:rPr>
          <w:lang w:val="en-GB"/>
        </w:rPr>
      </w:pPr>
      <w:r w:rsidRPr="007B655D">
        <w:rPr>
          <w:lang w:val="en-GB"/>
        </w:rPr>
        <w:t>The Spanish Language Pre-course comprises 12 units based on the texts from the Spanish "GUÍA CLIL". All words in the tex</w:t>
      </w:r>
      <w:r w:rsidR="003B3018">
        <w:rPr>
          <w:lang w:val="en-GB"/>
        </w:rPr>
        <w:t>t</w:t>
      </w:r>
      <w:r w:rsidRPr="007B655D">
        <w:rPr>
          <w:lang w:val="en-GB"/>
        </w:rPr>
        <w:t xml:space="preserve">s are linked to online dictionaries in more than 100 languages to help the </w:t>
      </w:r>
      <w:proofErr w:type="spellStart"/>
      <w:r w:rsidRPr="007B655D">
        <w:rPr>
          <w:lang w:val="en-GB"/>
        </w:rPr>
        <w:t>non native</w:t>
      </w:r>
      <w:proofErr w:type="spellEnd"/>
      <w:r w:rsidRPr="007B655D">
        <w:rPr>
          <w:lang w:val="en-GB"/>
        </w:rPr>
        <w:t xml:space="preserve"> user to learn new words and understand the content:</w:t>
      </w:r>
    </w:p>
    <w:p w14:paraId="4232B4A3" w14:textId="77777777" w:rsidR="00CC79B1" w:rsidRPr="006F5D30" w:rsidRDefault="0015189D" w:rsidP="00CC79B1">
      <w:pPr>
        <w:numPr>
          <w:ilvl w:val="0"/>
          <w:numId w:val="13"/>
        </w:numPr>
        <w:spacing w:before="100" w:beforeAutospacing="1" w:after="100" w:afterAutospacing="1"/>
        <w:rPr>
          <w:rFonts w:ascii="Times" w:hAnsi="Times"/>
          <w:sz w:val="20"/>
          <w:szCs w:val="20"/>
          <w:lang w:val="es-ES_tradnl"/>
        </w:rPr>
      </w:pPr>
      <w:hyperlink r:id="rId60" w:history="1">
        <w:r w:rsidR="00CC79B1" w:rsidRPr="006F5D30">
          <w:rPr>
            <w:rStyle w:val="Hyperlink"/>
            <w:rFonts w:ascii="Times" w:hAnsi="Times"/>
            <w:sz w:val="20"/>
            <w:szCs w:val="20"/>
            <w:lang w:val="es-ES_tradnl"/>
          </w:rPr>
          <w:t>Terminología</w:t>
        </w:r>
      </w:hyperlink>
    </w:p>
    <w:p w14:paraId="2E489746" w14:textId="77777777" w:rsidR="00CC79B1" w:rsidRPr="006F5D30" w:rsidRDefault="0015189D" w:rsidP="00CC79B1">
      <w:pPr>
        <w:numPr>
          <w:ilvl w:val="0"/>
          <w:numId w:val="13"/>
        </w:numPr>
        <w:spacing w:before="100" w:beforeAutospacing="1" w:after="100" w:afterAutospacing="1"/>
        <w:rPr>
          <w:rFonts w:ascii="Times" w:hAnsi="Times"/>
          <w:sz w:val="20"/>
          <w:szCs w:val="20"/>
          <w:lang w:val="es-ES_tradnl"/>
        </w:rPr>
      </w:pPr>
      <w:hyperlink r:id="rId61" w:history="1">
        <w:r w:rsidR="00CC79B1" w:rsidRPr="006F5D30">
          <w:rPr>
            <w:rStyle w:val="Hyperlink"/>
            <w:rFonts w:ascii="Times" w:hAnsi="Times"/>
            <w:sz w:val="20"/>
            <w:szCs w:val="20"/>
            <w:lang w:val="es-ES_tradnl"/>
          </w:rPr>
          <w:t>Introducción al CLIL</w:t>
        </w:r>
      </w:hyperlink>
    </w:p>
    <w:p w14:paraId="31E02BE7" w14:textId="77777777" w:rsidR="00CC79B1" w:rsidRPr="006F5D30" w:rsidRDefault="0015189D" w:rsidP="00CC79B1">
      <w:pPr>
        <w:numPr>
          <w:ilvl w:val="0"/>
          <w:numId w:val="13"/>
        </w:numPr>
        <w:spacing w:before="100" w:beforeAutospacing="1" w:after="100" w:afterAutospacing="1"/>
        <w:rPr>
          <w:rFonts w:ascii="Times" w:hAnsi="Times"/>
          <w:sz w:val="20"/>
          <w:szCs w:val="20"/>
          <w:lang w:val="es-ES_tradnl"/>
        </w:rPr>
      </w:pPr>
      <w:hyperlink r:id="rId62" w:history="1">
        <w:r w:rsidR="00CC79B1" w:rsidRPr="006F5D30">
          <w:rPr>
            <w:rStyle w:val="Hyperlink"/>
            <w:rFonts w:ascii="Times" w:hAnsi="Times"/>
            <w:sz w:val="20"/>
            <w:szCs w:val="20"/>
            <w:lang w:val="es-ES_tradnl"/>
          </w:rPr>
          <w:t>¿Por qué CLIL?</w:t>
        </w:r>
      </w:hyperlink>
    </w:p>
    <w:p w14:paraId="0000FDBC" w14:textId="77777777" w:rsidR="00CC79B1" w:rsidRPr="006F5D30" w:rsidRDefault="0015189D" w:rsidP="00CC79B1">
      <w:pPr>
        <w:numPr>
          <w:ilvl w:val="0"/>
          <w:numId w:val="13"/>
        </w:numPr>
        <w:spacing w:before="100" w:beforeAutospacing="1" w:after="100" w:afterAutospacing="1"/>
        <w:rPr>
          <w:rFonts w:ascii="Times" w:hAnsi="Times"/>
          <w:sz w:val="20"/>
          <w:szCs w:val="20"/>
          <w:lang w:val="es-ES_tradnl"/>
        </w:rPr>
      </w:pPr>
      <w:hyperlink r:id="rId63" w:history="1">
        <w:r w:rsidR="00CC79B1" w:rsidRPr="006F5D30">
          <w:rPr>
            <w:rStyle w:val="Hyperlink"/>
            <w:rFonts w:ascii="Times" w:hAnsi="Times"/>
            <w:sz w:val="20"/>
            <w:szCs w:val="20"/>
            <w:lang w:val="es-ES_tradnl"/>
          </w:rPr>
          <w:t>Preguntas más frecuentes de los profesores:</w:t>
        </w:r>
      </w:hyperlink>
    </w:p>
    <w:p w14:paraId="4112CD58" w14:textId="77777777" w:rsidR="00CC79B1" w:rsidRPr="006F5D30" w:rsidRDefault="0015189D" w:rsidP="00CC79B1">
      <w:pPr>
        <w:numPr>
          <w:ilvl w:val="0"/>
          <w:numId w:val="13"/>
        </w:numPr>
        <w:spacing w:before="100" w:beforeAutospacing="1" w:after="100" w:afterAutospacing="1"/>
        <w:rPr>
          <w:rFonts w:ascii="Times" w:hAnsi="Times"/>
          <w:sz w:val="20"/>
          <w:szCs w:val="20"/>
          <w:lang w:val="es-ES_tradnl"/>
        </w:rPr>
      </w:pPr>
      <w:hyperlink r:id="rId64" w:history="1">
        <w:r w:rsidR="00CC79B1" w:rsidRPr="006F5D30">
          <w:rPr>
            <w:rStyle w:val="Hyperlink"/>
            <w:rFonts w:ascii="Times" w:hAnsi="Times"/>
            <w:sz w:val="20"/>
            <w:szCs w:val="20"/>
            <w:lang w:val="es-ES_tradnl"/>
          </w:rPr>
          <w:t>Preguntas frecuentes de los estudiantes &amp; Cómo involucrar a los padres</w:t>
        </w:r>
      </w:hyperlink>
    </w:p>
    <w:p w14:paraId="095C7DB8" w14:textId="77777777" w:rsidR="00CC79B1" w:rsidRPr="006F5D30" w:rsidRDefault="0015189D" w:rsidP="00CC79B1">
      <w:pPr>
        <w:numPr>
          <w:ilvl w:val="0"/>
          <w:numId w:val="13"/>
        </w:numPr>
        <w:spacing w:before="100" w:beforeAutospacing="1" w:after="100" w:afterAutospacing="1"/>
        <w:rPr>
          <w:rFonts w:ascii="Times" w:hAnsi="Times"/>
          <w:sz w:val="20"/>
          <w:szCs w:val="20"/>
          <w:lang w:val="es-ES_tradnl"/>
        </w:rPr>
      </w:pPr>
      <w:hyperlink r:id="rId65" w:history="1">
        <w:r w:rsidR="00CC79B1" w:rsidRPr="006F5D30">
          <w:rPr>
            <w:rStyle w:val="Hyperlink"/>
            <w:rFonts w:ascii="Times" w:hAnsi="Times"/>
            <w:sz w:val="20"/>
            <w:szCs w:val="20"/>
            <w:lang w:val="es-ES_tradnl"/>
          </w:rPr>
          <w:t>Las 5Cs</w:t>
        </w:r>
      </w:hyperlink>
    </w:p>
    <w:p w14:paraId="3C4FA787" w14:textId="77777777" w:rsidR="00CC79B1" w:rsidRPr="006F5D30" w:rsidRDefault="0015189D" w:rsidP="00CC79B1">
      <w:pPr>
        <w:numPr>
          <w:ilvl w:val="0"/>
          <w:numId w:val="13"/>
        </w:numPr>
        <w:spacing w:before="100" w:beforeAutospacing="1" w:after="100" w:afterAutospacing="1"/>
        <w:rPr>
          <w:rFonts w:ascii="Times" w:hAnsi="Times"/>
          <w:sz w:val="20"/>
          <w:szCs w:val="20"/>
          <w:lang w:val="es-ES_tradnl"/>
        </w:rPr>
      </w:pPr>
      <w:hyperlink r:id="rId66" w:history="1">
        <w:r w:rsidR="00CC79B1" w:rsidRPr="006F5D30">
          <w:rPr>
            <w:rStyle w:val="Hyperlink"/>
            <w:rFonts w:ascii="Times" w:hAnsi="Times"/>
            <w:sz w:val="20"/>
            <w:szCs w:val="20"/>
            <w:lang w:val="es-ES_tradnl"/>
          </w:rPr>
          <w:t>El enfoque CLIL</w:t>
        </w:r>
      </w:hyperlink>
    </w:p>
    <w:p w14:paraId="56DABBE9" w14:textId="77777777" w:rsidR="00CC79B1" w:rsidRPr="006F5D30" w:rsidRDefault="0015189D" w:rsidP="00CC79B1">
      <w:pPr>
        <w:numPr>
          <w:ilvl w:val="0"/>
          <w:numId w:val="13"/>
        </w:numPr>
        <w:spacing w:before="100" w:beforeAutospacing="1" w:after="100" w:afterAutospacing="1"/>
        <w:rPr>
          <w:rFonts w:ascii="Times" w:hAnsi="Times"/>
          <w:sz w:val="20"/>
          <w:szCs w:val="20"/>
          <w:lang w:val="es-ES_tradnl"/>
        </w:rPr>
      </w:pPr>
      <w:hyperlink r:id="rId67" w:history="1">
        <w:r w:rsidR="00CC79B1" w:rsidRPr="006F5D30">
          <w:rPr>
            <w:rStyle w:val="Hyperlink"/>
            <w:rFonts w:ascii="Times" w:hAnsi="Times"/>
            <w:sz w:val="20"/>
            <w:szCs w:val="20"/>
            <w:lang w:val="es-ES_tradnl"/>
          </w:rPr>
          <w:t>La Zona de Desarrollo Próximo (ZDP) y el andamiaje</w:t>
        </w:r>
      </w:hyperlink>
    </w:p>
    <w:p w14:paraId="2067B9A1" w14:textId="77777777" w:rsidR="00CC79B1" w:rsidRPr="006F5D30" w:rsidRDefault="0015189D" w:rsidP="00CC79B1">
      <w:pPr>
        <w:numPr>
          <w:ilvl w:val="0"/>
          <w:numId w:val="13"/>
        </w:numPr>
        <w:spacing w:before="100" w:beforeAutospacing="1" w:after="100" w:afterAutospacing="1"/>
        <w:rPr>
          <w:rFonts w:ascii="Times" w:hAnsi="Times"/>
          <w:sz w:val="20"/>
          <w:szCs w:val="20"/>
          <w:lang w:val="es-ES_tradnl"/>
        </w:rPr>
      </w:pPr>
      <w:hyperlink r:id="rId68" w:history="1">
        <w:r w:rsidR="00CC79B1" w:rsidRPr="006F5D30">
          <w:rPr>
            <w:rStyle w:val="Hyperlink"/>
            <w:rFonts w:ascii="Times" w:hAnsi="Times"/>
            <w:sz w:val="20"/>
            <w:szCs w:val="20"/>
            <w:lang w:val="es-ES_tradnl"/>
          </w:rPr>
          <w:t>Autonomía del estudiante</w:t>
        </w:r>
      </w:hyperlink>
    </w:p>
    <w:p w14:paraId="4649231D" w14:textId="77777777" w:rsidR="00CC79B1" w:rsidRPr="006F5D30" w:rsidRDefault="0015189D" w:rsidP="00CC79B1">
      <w:pPr>
        <w:numPr>
          <w:ilvl w:val="0"/>
          <w:numId w:val="13"/>
        </w:numPr>
        <w:spacing w:before="100" w:beforeAutospacing="1" w:after="100" w:afterAutospacing="1"/>
        <w:rPr>
          <w:rFonts w:ascii="Times" w:hAnsi="Times"/>
          <w:sz w:val="20"/>
          <w:szCs w:val="20"/>
          <w:lang w:val="es-ES_tradnl"/>
        </w:rPr>
      </w:pPr>
      <w:hyperlink r:id="rId69" w:history="1">
        <w:r w:rsidR="00CC79B1" w:rsidRPr="006F5D30">
          <w:rPr>
            <w:rStyle w:val="Hyperlink"/>
            <w:rFonts w:ascii="Times" w:hAnsi="Times"/>
            <w:sz w:val="20"/>
            <w:szCs w:val="20"/>
            <w:lang w:val="es-ES_tradnl"/>
          </w:rPr>
          <w:t>Ejemplos de clases CLIL</w:t>
        </w:r>
      </w:hyperlink>
    </w:p>
    <w:p w14:paraId="7ED4F044" w14:textId="77777777" w:rsidR="00CC79B1" w:rsidRPr="006F5D30" w:rsidRDefault="0015189D" w:rsidP="00CC79B1">
      <w:pPr>
        <w:numPr>
          <w:ilvl w:val="0"/>
          <w:numId w:val="13"/>
        </w:numPr>
        <w:spacing w:before="100" w:beforeAutospacing="1" w:after="100" w:afterAutospacing="1"/>
        <w:rPr>
          <w:rFonts w:ascii="Times" w:hAnsi="Times"/>
          <w:sz w:val="20"/>
          <w:szCs w:val="20"/>
          <w:lang w:val="es-ES_tradnl"/>
        </w:rPr>
      </w:pPr>
      <w:hyperlink r:id="rId70" w:history="1">
        <w:r w:rsidR="00CC79B1" w:rsidRPr="006F5D30">
          <w:rPr>
            <w:rStyle w:val="Hyperlink"/>
            <w:rFonts w:ascii="Times" w:hAnsi="Times"/>
            <w:sz w:val="20"/>
            <w:szCs w:val="20"/>
            <w:lang w:val="es-ES_tradnl"/>
          </w:rPr>
          <w:t>Evaluación</w:t>
        </w:r>
      </w:hyperlink>
    </w:p>
    <w:p w14:paraId="4A124DA6" w14:textId="77777777" w:rsidR="00CC79B1" w:rsidRPr="006F5D30" w:rsidRDefault="0015189D" w:rsidP="00CC79B1">
      <w:pPr>
        <w:numPr>
          <w:ilvl w:val="0"/>
          <w:numId w:val="13"/>
        </w:numPr>
        <w:spacing w:before="100" w:beforeAutospacing="1" w:after="100" w:afterAutospacing="1"/>
        <w:rPr>
          <w:rFonts w:ascii="Times" w:hAnsi="Times"/>
          <w:sz w:val="20"/>
          <w:szCs w:val="20"/>
          <w:lang w:val="es-ES_tradnl"/>
        </w:rPr>
      </w:pPr>
      <w:hyperlink r:id="rId71" w:history="1">
        <w:r w:rsidR="00CC79B1" w:rsidRPr="006F5D30">
          <w:rPr>
            <w:rStyle w:val="Hyperlink"/>
            <w:rFonts w:ascii="Times" w:hAnsi="Times"/>
            <w:sz w:val="20"/>
            <w:szCs w:val="20"/>
            <w:lang w:val="es-ES_tradnl"/>
          </w:rPr>
          <w:t>Evaluación del CLIL en la práctica.</w:t>
        </w:r>
      </w:hyperlink>
    </w:p>
    <w:p w14:paraId="5B2F560F" w14:textId="77777777" w:rsidR="00B622A4" w:rsidRDefault="00B622A4" w:rsidP="00CC79B1">
      <w:pPr>
        <w:pStyle w:val="Heading1"/>
      </w:pPr>
      <w:bookmarkStart w:id="15" w:name="_Main_CLIL_course"/>
      <w:bookmarkEnd w:id="15"/>
    </w:p>
    <w:p w14:paraId="303B5CDF" w14:textId="0ECB1246" w:rsidR="00CC79B1" w:rsidRPr="009108F5" w:rsidRDefault="009108F5" w:rsidP="00CC79B1">
      <w:pPr>
        <w:pStyle w:val="Heading1"/>
        <w:rPr>
          <w:highlight w:val="yellow"/>
          <w:lang w:val="el-GR"/>
        </w:rPr>
      </w:pPr>
      <w:r>
        <w:rPr>
          <w:highlight w:val="yellow"/>
          <w:lang w:val="el-GR"/>
        </w:rPr>
        <w:t>Βασική</w:t>
      </w:r>
      <w:r w:rsidRPr="009108F5">
        <w:rPr>
          <w:highlight w:val="yellow"/>
          <w:lang w:val="el-GR"/>
        </w:rPr>
        <w:t xml:space="preserve"> </w:t>
      </w:r>
      <w:r>
        <w:rPr>
          <w:highlight w:val="yellow"/>
          <w:lang w:val="el-GR"/>
        </w:rPr>
        <w:t>Σειρά</w:t>
      </w:r>
      <w:r w:rsidRPr="009108F5">
        <w:rPr>
          <w:highlight w:val="yellow"/>
          <w:lang w:val="el-GR"/>
        </w:rPr>
        <w:t xml:space="preserve"> </w:t>
      </w:r>
      <w:r>
        <w:rPr>
          <w:highlight w:val="yellow"/>
          <w:lang w:val="el-GR"/>
        </w:rPr>
        <w:t>Μαθημάτων</w:t>
      </w:r>
      <w:r w:rsidRPr="009108F5">
        <w:rPr>
          <w:highlight w:val="yellow"/>
          <w:lang w:val="el-GR"/>
        </w:rPr>
        <w:t xml:space="preserve"> </w:t>
      </w:r>
      <w:r>
        <w:rPr>
          <w:highlight w:val="yellow"/>
          <w:lang w:val="el-GR"/>
        </w:rPr>
        <w:t>ΚΛΙΛ</w:t>
      </w:r>
      <w:r w:rsidRPr="009108F5">
        <w:rPr>
          <w:highlight w:val="yellow"/>
          <w:lang w:val="el-GR"/>
        </w:rPr>
        <w:t xml:space="preserve"> </w:t>
      </w:r>
      <w:r>
        <w:rPr>
          <w:highlight w:val="yellow"/>
          <w:lang w:val="el-GR"/>
        </w:rPr>
        <w:t>και</w:t>
      </w:r>
      <w:r w:rsidRPr="009108F5">
        <w:rPr>
          <w:highlight w:val="yellow"/>
          <w:lang w:val="el-GR"/>
        </w:rPr>
        <w:t xml:space="preserve"> </w:t>
      </w:r>
      <w:r>
        <w:rPr>
          <w:highlight w:val="yellow"/>
          <w:lang w:val="el-GR"/>
        </w:rPr>
        <w:t>διαδικτυακές</w:t>
      </w:r>
      <w:r w:rsidRPr="009108F5">
        <w:rPr>
          <w:highlight w:val="yellow"/>
          <w:lang w:val="el-GR"/>
        </w:rPr>
        <w:t xml:space="preserve"> </w:t>
      </w:r>
      <w:r>
        <w:rPr>
          <w:highlight w:val="yellow"/>
          <w:lang w:val="el-GR"/>
        </w:rPr>
        <w:t>ασκήσεις</w:t>
      </w:r>
    </w:p>
    <w:p w14:paraId="7066AFCD" w14:textId="209F05BE" w:rsidR="00CC79B1" w:rsidRPr="00800F0E" w:rsidRDefault="009108F5" w:rsidP="00CC79B1">
      <w:pPr>
        <w:pStyle w:val="NormalWeb"/>
        <w:rPr>
          <w:highlight w:val="yellow"/>
          <w:lang w:val="el-GR"/>
        </w:rPr>
      </w:pPr>
      <w:r>
        <w:rPr>
          <w:highlight w:val="yellow"/>
          <w:lang w:val="el-GR"/>
        </w:rPr>
        <w:t>Αυτή</w:t>
      </w:r>
      <w:r w:rsidRPr="009108F5">
        <w:rPr>
          <w:highlight w:val="yellow"/>
          <w:lang w:val="el-GR"/>
        </w:rPr>
        <w:t xml:space="preserve"> </w:t>
      </w:r>
      <w:r>
        <w:rPr>
          <w:highlight w:val="yellow"/>
          <w:lang w:val="el-GR"/>
        </w:rPr>
        <w:t>η</w:t>
      </w:r>
      <w:r w:rsidRPr="009108F5">
        <w:rPr>
          <w:highlight w:val="yellow"/>
          <w:lang w:val="el-GR"/>
        </w:rPr>
        <w:t xml:space="preserve"> </w:t>
      </w:r>
      <w:r>
        <w:rPr>
          <w:highlight w:val="yellow"/>
          <w:lang w:val="el-GR"/>
        </w:rPr>
        <w:t>σειρά</w:t>
      </w:r>
      <w:r w:rsidRPr="009108F5">
        <w:rPr>
          <w:highlight w:val="yellow"/>
          <w:lang w:val="el-GR"/>
        </w:rPr>
        <w:t xml:space="preserve"> </w:t>
      </w:r>
      <w:r>
        <w:rPr>
          <w:highlight w:val="yellow"/>
          <w:lang w:val="el-GR"/>
        </w:rPr>
        <w:t>μαθημάτων</w:t>
      </w:r>
      <w:r w:rsidRPr="009108F5">
        <w:rPr>
          <w:highlight w:val="yellow"/>
          <w:lang w:val="el-GR"/>
        </w:rPr>
        <w:t xml:space="preserve"> </w:t>
      </w:r>
      <w:r>
        <w:rPr>
          <w:highlight w:val="yellow"/>
          <w:lang w:val="el-GR"/>
        </w:rPr>
        <w:t>σχεδιάστηκε</w:t>
      </w:r>
      <w:r w:rsidRPr="009108F5">
        <w:rPr>
          <w:highlight w:val="yellow"/>
          <w:lang w:val="el-GR"/>
        </w:rPr>
        <w:t xml:space="preserve"> </w:t>
      </w:r>
      <w:r>
        <w:rPr>
          <w:highlight w:val="yellow"/>
          <w:lang w:val="el-GR"/>
        </w:rPr>
        <w:t>για</w:t>
      </w:r>
      <w:r w:rsidRPr="009108F5">
        <w:rPr>
          <w:highlight w:val="yellow"/>
          <w:lang w:val="el-GR"/>
        </w:rPr>
        <w:t xml:space="preserve"> </w:t>
      </w:r>
      <w:r>
        <w:rPr>
          <w:highlight w:val="yellow"/>
          <w:lang w:val="el-GR"/>
        </w:rPr>
        <w:t>να</w:t>
      </w:r>
      <w:r w:rsidRPr="009108F5">
        <w:rPr>
          <w:highlight w:val="yellow"/>
          <w:lang w:val="el-GR"/>
        </w:rPr>
        <w:t xml:space="preserve"> </w:t>
      </w:r>
      <w:r>
        <w:rPr>
          <w:highlight w:val="yellow"/>
          <w:lang w:val="el-GR"/>
        </w:rPr>
        <w:t>βοηθήσει</w:t>
      </w:r>
      <w:r w:rsidRPr="009108F5">
        <w:rPr>
          <w:highlight w:val="yellow"/>
          <w:lang w:val="el-GR"/>
        </w:rPr>
        <w:t xml:space="preserve"> </w:t>
      </w:r>
      <w:r>
        <w:rPr>
          <w:highlight w:val="yellow"/>
          <w:lang w:val="el-GR"/>
        </w:rPr>
        <w:t>τους</w:t>
      </w:r>
      <w:r w:rsidRPr="009108F5">
        <w:rPr>
          <w:highlight w:val="yellow"/>
          <w:lang w:val="el-GR"/>
        </w:rPr>
        <w:t xml:space="preserve"> </w:t>
      </w:r>
      <w:r>
        <w:rPr>
          <w:highlight w:val="yellow"/>
          <w:lang w:val="el-GR"/>
        </w:rPr>
        <w:t>εκπαιδευτές</w:t>
      </w:r>
      <w:r w:rsidRPr="009108F5">
        <w:rPr>
          <w:highlight w:val="yellow"/>
          <w:lang w:val="el-GR"/>
        </w:rPr>
        <w:t xml:space="preserve">  </w:t>
      </w:r>
      <w:r>
        <w:rPr>
          <w:highlight w:val="yellow"/>
          <w:lang w:val="el-GR"/>
        </w:rPr>
        <w:t>της</w:t>
      </w:r>
      <w:r w:rsidRPr="009108F5">
        <w:rPr>
          <w:highlight w:val="yellow"/>
          <w:lang w:val="el-GR"/>
        </w:rPr>
        <w:t xml:space="preserve"> </w:t>
      </w:r>
      <w:r>
        <w:rPr>
          <w:highlight w:val="yellow"/>
          <w:lang w:val="el-GR"/>
        </w:rPr>
        <w:t>μεθόδου ΚΛΙΛ να μάθουν για την προσέγγιση ΚΛΙΛ στην διδασκαλία</w:t>
      </w:r>
      <w:r w:rsidR="00CC79B1" w:rsidRPr="009108F5">
        <w:rPr>
          <w:highlight w:val="yellow"/>
          <w:lang w:val="el-GR"/>
        </w:rPr>
        <w:t>.</w:t>
      </w:r>
      <w:r w:rsidR="00CC79B1" w:rsidRPr="00430F2A">
        <w:rPr>
          <w:highlight w:val="yellow"/>
          <w:lang w:val="en-GB"/>
        </w:rPr>
        <w:t> </w:t>
      </w:r>
      <w:r>
        <w:rPr>
          <w:highlight w:val="yellow"/>
          <w:lang w:val="el-GR"/>
        </w:rPr>
        <w:t>Σε κάθε Ενότητα</w:t>
      </w:r>
      <w:r w:rsidR="00800F0E">
        <w:rPr>
          <w:highlight w:val="yellow"/>
          <w:lang w:val="el-GR"/>
        </w:rPr>
        <w:t>, οι εκπαιδευτές θα:</w:t>
      </w:r>
      <w:r>
        <w:rPr>
          <w:highlight w:val="yellow"/>
          <w:lang w:val="el-GR"/>
        </w:rPr>
        <w:t xml:space="preserve"> </w:t>
      </w:r>
    </w:p>
    <w:p w14:paraId="2E732EAE" w14:textId="2F254288" w:rsidR="00CC79B1" w:rsidRPr="00800F0E" w:rsidRDefault="006E4E8A" w:rsidP="00CC79B1">
      <w:pPr>
        <w:numPr>
          <w:ilvl w:val="0"/>
          <w:numId w:val="14"/>
        </w:numPr>
        <w:spacing w:before="100" w:beforeAutospacing="1" w:after="100" w:afterAutospacing="1"/>
        <w:rPr>
          <w:rFonts w:ascii="Times" w:hAnsi="Times"/>
          <w:sz w:val="20"/>
          <w:szCs w:val="20"/>
          <w:highlight w:val="yellow"/>
          <w:lang w:val="el-GR"/>
        </w:rPr>
      </w:pPr>
      <w:r>
        <w:rPr>
          <w:rFonts w:ascii="Times" w:hAnsi="Times"/>
          <w:sz w:val="20"/>
          <w:szCs w:val="20"/>
          <w:highlight w:val="yellow"/>
          <w:lang w:val="el-GR"/>
        </w:rPr>
        <w:t>Α</w:t>
      </w:r>
      <w:r w:rsidR="00800F0E">
        <w:rPr>
          <w:rFonts w:ascii="Times" w:hAnsi="Times"/>
          <w:sz w:val="20"/>
          <w:szCs w:val="20"/>
          <w:highlight w:val="yellow"/>
          <w:lang w:val="el-GR"/>
        </w:rPr>
        <w:t>νακαλύπτουν</w:t>
      </w:r>
      <w:r w:rsidR="00800F0E" w:rsidRPr="00800F0E">
        <w:rPr>
          <w:rFonts w:ascii="Times" w:hAnsi="Times"/>
          <w:sz w:val="20"/>
          <w:szCs w:val="20"/>
          <w:highlight w:val="yellow"/>
          <w:lang w:val="el-GR"/>
        </w:rPr>
        <w:t xml:space="preserve"> </w:t>
      </w:r>
      <w:r w:rsidR="00800F0E">
        <w:rPr>
          <w:rFonts w:ascii="Times" w:hAnsi="Times"/>
          <w:sz w:val="20"/>
          <w:szCs w:val="20"/>
          <w:highlight w:val="yellow"/>
          <w:lang w:val="el-GR"/>
        </w:rPr>
        <w:t>μια</w:t>
      </w:r>
      <w:r w:rsidR="00800F0E" w:rsidRPr="00800F0E">
        <w:rPr>
          <w:rFonts w:ascii="Times" w:hAnsi="Times"/>
          <w:sz w:val="20"/>
          <w:szCs w:val="20"/>
          <w:highlight w:val="yellow"/>
          <w:lang w:val="el-GR"/>
        </w:rPr>
        <w:t xml:space="preserve"> </w:t>
      </w:r>
      <w:r w:rsidR="00800F0E">
        <w:rPr>
          <w:rFonts w:ascii="Times" w:hAnsi="Times"/>
          <w:sz w:val="20"/>
          <w:szCs w:val="20"/>
          <w:highlight w:val="yellow"/>
          <w:lang w:val="el-GR"/>
        </w:rPr>
        <w:t>πτυχή</w:t>
      </w:r>
      <w:r w:rsidR="00800F0E" w:rsidRPr="00800F0E">
        <w:rPr>
          <w:rFonts w:ascii="Times" w:hAnsi="Times"/>
          <w:sz w:val="20"/>
          <w:szCs w:val="20"/>
          <w:highlight w:val="yellow"/>
          <w:lang w:val="el-GR"/>
        </w:rPr>
        <w:t xml:space="preserve"> </w:t>
      </w:r>
      <w:r w:rsidR="00800F0E">
        <w:rPr>
          <w:rFonts w:ascii="Times" w:hAnsi="Times"/>
          <w:sz w:val="20"/>
          <w:szCs w:val="20"/>
          <w:highlight w:val="yellow"/>
          <w:lang w:val="el-GR"/>
        </w:rPr>
        <w:t>διδασκαλίας</w:t>
      </w:r>
      <w:r w:rsidR="00800F0E" w:rsidRPr="00800F0E">
        <w:rPr>
          <w:rFonts w:ascii="Times" w:hAnsi="Times"/>
          <w:sz w:val="20"/>
          <w:szCs w:val="20"/>
          <w:highlight w:val="yellow"/>
          <w:lang w:val="el-GR"/>
        </w:rPr>
        <w:t xml:space="preserve"> </w:t>
      </w:r>
      <w:r w:rsidR="00800F0E">
        <w:rPr>
          <w:rFonts w:ascii="Times" w:hAnsi="Times"/>
          <w:sz w:val="20"/>
          <w:szCs w:val="20"/>
          <w:highlight w:val="yellow"/>
          <w:lang w:val="el-GR"/>
        </w:rPr>
        <w:t>μέσα</w:t>
      </w:r>
      <w:r w:rsidR="00800F0E" w:rsidRPr="00800F0E">
        <w:rPr>
          <w:rFonts w:ascii="Times" w:hAnsi="Times"/>
          <w:sz w:val="20"/>
          <w:szCs w:val="20"/>
          <w:highlight w:val="yellow"/>
          <w:lang w:val="el-GR"/>
        </w:rPr>
        <w:t xml:space="preserve"> </w:t>
      </w:r>
      <w:r w:rsidR="00800F0E">
        <w:rPr>
          <w:rFonts w:ascii="Times" w:hAnsi="Times"/>
          <w:sz w:val="20"/>
          <w:szCs w:val="20"/>
          <w:highlight w:val="yellow"/>
          <w:lang w:val="el-GR"/>
        </w:rPr>
        <w:t>από</w:t>
      </w:r>
      <w:r w:rsidR="00800F0E" w:rsidRPr="00800F0E">
        <w:rPr>
          <w:rFonts w:ascii="Times" w:hAnsi="Times"/>
          <w:sz w:val="20"/>
          <w:szCs w:val="20"/>
          <w:highlight w:val="yellow"/>
          <w:lang w:val="el-GR"/>
        </w:rPr>
        <w:t xml:space="preserve"> </w:t>
      </w:r>
      <w:r w:rsidR="00800F0E">
        <w:rPr>
          <w:rFonts w:ascii="Times" w:hAnsi="Times"/>
          <w:sz w:val="20"/>
          <w:szCs w:val="20"/>
          <w:highlight w:val="yellow"/>
          <w:lang w:val="el-GR"/>
        </w:rPr>
        <w:t>το</w:t>
      </w:r>
      <w:r w:rsidR="00800F0E" w:rsidRPr="00800F0E">
        <w:rPr>
          <w:rFonts w:ascii="Times" w:hAnsi="Times"/>
          <w:sz w:val="20"/>
          <w:szCs w:val="20"/>
          <w:highlight w:val="yellow"/>
          <w:lang w:val="el-GR"/>
        </w:rPr>
        <w:t xml:space="preserve"> </w:t>
      </w:r>
      <w:r w:rsidR="00800F0E">
        <w:rPr>
          <w:rFonts w:ascii="Times" w:hAnsi="Times"/>
          <w:sz w:val="20"/>
          <w:szCs w:val="20"/>
          <w:highlight w:val="yellow"/>
          <w:lang w:val="el-GR"/>
        </w:rPr>
        <w:t>ΚΛΙΛ</w:t>
      </w:r>
      <w:r w:rsidR="00CC79B1" w:rsidRPr="00800F0E">
        <w:rPr>
          <w:rFonts w:ascii="Times" w:hAnsi="Times"/>
          <w:sz w:val="20"/>
          <w:szCs w:val="20"/>
          <w:highlight w:val="yellow"/>
          <w:lang w:val="el-GR"/>
        </w:rPr>
        <w:t>.</w:t>
      </w:r>
    </w:p>
    <w:p w14:paraId="13D28F92" w14:textId="27DA2F96" w:rsidR="00CC79B1" w:rsidRPr="00E25F72" w:rsidRDefault="006E4E8A" w:rsidP="00E25F72">
      <w:pPr>
        <w:numPr>
          <w:ilvl w:val="0"/>
          <w:numId w:val="14"/>
        </w:numPr>
        <w:spacing w:before="100" w:beforeAutospacing="1" w:after="100" w:afterAutospacing="1"/>
        <w:rPr>
          <w:rFonts w:ascii="Times" w:hAnsi="Times"/>
          <w:sz w:val="20"/>
          <w:szCs w:val="20"/>
          <w:highlight w:val="yellow"/>
          <w:lang w:val="el-GR"/>
        </w:rPr>
      </w:pPr>
      <w:r>
        <w:rPr>
          <w:rFonts w:ascii="Times" w:hAnsi="Times"/>
          <w:sz w:val="20"/>
          <w:szCs w:val="20"/>
          <w:highlight w:val="yellow"/>
          <w:lang w:val="el-GR"/>
        </w:rPr>
        <w:t>Μεταφορτώνουν</w:t>
      </w:r>
      <w:r w:rsidR="00800F0E" w:rsidRPr="00E25F72">
        <w:rPr>
          <w:rFonts w:ascii="Times" w:hAnsi="Times"/>
          <w:sz w:val="20"/>
          <w:szCs w:val="20"/>
          <w:highlight w:val="yellow"/>
          <w:lang w:val="el-GR"/>
        </w:rPr>
        <w:t xml:space="preserve"> </w:t>
      </w:r>
      <w:r w:rsidR="00800F0E">
        <w:rPr>
          <w:rFonts w:ascii="Times" w:hAnsi="Times"/>
          <w:sz w:val="20"/>
          <w:szCs w:val="20"/>
          <w:highlight w:val="yellow"/>
          <w:lang w:val="el-GR"/>
        </w:rPr>
        <w:t>ένα</w:t>
      </w:r>
      <w:r w:rsidR="00800F0E" w:rsidRPr="00E25F72">
        <w:rPr>
          <w:rFonts w:ascii="Times" w:hAnsi="Times"/>
          <w:sz w:val="20"/>
          <w:szCs w:val="20"/>
          <w:highlight w:val="yellow"/>
          <w:lang w:val="el-GR"/>
        </w:rPr>
        <w:t xml:space="preserve"> </w:t>
      </w:r>
      <w:r>
        <w:rPr>
          <w:rFonts w:ascii="Times" w:hAnsi="Times"/>
          <w:sz w:val="20"/>
          <w:szCs w:val="20"/>
          <w:highlight w:val="yellow"/>
          <w:lang w:val="el-GR"/>
        </w:rPr>
        <w:t>Ημερολόγιο</w:t>
      </w:r>
      <w:r w:rsidR="00800F0E" w:rsidRPr="00E25F72">
        <w:rPr>
          <w:rFonts w:ascii="Times" w:hAnsi="Times"/>
          <w:sz w:val="20"/>
          <w:szCs w:val="20"/>
          <w:highlight w:val="yellow"/>
          <w:lang w:val="el-GR"/>
        </w:rPr>
        <w:t xml:space="preserve"> </w:t>
      </w:r>
      <w:r w:rsidR="00800F0E">
        <w:rPr>
          <w:rFonts w:ascii="Times" w:hAnsi="Times"/>
          <w:sz w:val="20"/>
          <w:szCs w:val="20"/>
          <w:highlight w:val="yellow"/>
          <w:lang w:val="el-GR"/>
        </w:rPr>
        <w:t>Μάθησης</w:t>
      </w:r>
      <w:r w:rsidR="00800F0E" w:rsidRPr="00E25F72">
        <w:rPr>
          <w:rFonts w:ascii="Times" w:hAnsi="Times"/>
          <w:sz w:val="20"/>
          <w:szCs w:val="20"/>
          <w:highlight w:val="yellow"/>
          <w:lang w:val="el-GR"/>
        </w:rPr>
        <w:t xml:space="preserve"> </w:t>
      </w:r>
      <w:r w:rsidR="00800F0E">
        <w:rPr>
          <w:rFonts w:ascii="Times" w:hAnsi="Times"/>
          <w:sz w:val="20"/>
          <w:szCs w:val="20"/>
          <w:highlight w:val="yellow"/>
          <w:lang w:val="el-GR"/>
        </w:rPr>
        <w:t>μέσα</w:t>
      </w:r>
      <w:r w:rsidR="00800F0E" w:rsidRPr="00E25F72">
        <w:rPr>
          <w:rFonts w:ascii="Times" w:hAnsi="Times"/>
          <w:sz w:val="20"/>
          <w:szCs w:val="20"/>
          <w:highlight w:val="yellow"/>
          <w:lang w:val="el-GR"/>
        </w:rPr>
        <w:t xml:space="preserve"> </w:t>
      </w:r>
      <w:r w:rsidR="00800F0E">
        <w:rPr>
          <w:rFonts w:ascii="Times" w:hAnsi="Times"/>
          <w:sz w:val="20"/>
          <w:szCs w:val="20"/>
          <w:highlight w:val="yellow"/>
          <w:lang w:val="el-GR"/>
        </w:rPr>
        <w:t>στο</w:t>
      </w:r>
      <w:r w:rsidR="00800F0E" w:rsidRPr="00E25F72">
        <w:rPr>
          <w:rFonts w:ascii="Times" w:hAnsi="Times"/>
          <w:sz w:val="20"/>
          <w:szCs w:val="20"/>
          <w:highlight w:val="yellow"/>
          <w:lang w:val="el-GR"/>
        </w:rPr>
        <w:t xml:space="preserve"> </w:t>
      </w:r>
      <w:r w:rsidR="00800F0E">
        <w:rPr>
          <w:rFonts w:ascii="Times" w:hAnsi="Times"/>
          <w:sz w:val="20"/>
          <w:szCs w:val="20"/>
          <w:highlight w:val="yellow"/>
          <w:lang w:val="el-GR"/>
        </w:rPr>
        <w:t>οποίο</w:t>
      </w:r>
      <w:r w:rsidR="00800F0E" w:rsidRPr="00E25F72">
        <w:rPr>
          <w:rFonts w:ascii="Times" w:hAnsi="Times"/>
          <w:sz w:val="20"/>
          <w:szCs w:val="20"/>
          <w:highlight w:val="yellow"/>
          <w:lang w:val="el-GR"/>
        </w:rPr>
        <w:t xml:space="preserve"> </w:t>
      </w:r>
      <w:r w:rsidR="00800F0E">
        <w:rPr>
          <w:rFonts w:ascii="Times" w:hAnsi="Times"/>
          <w:sz w:val="20"/>
          <w:szCs w:val="20"/>
          <w:highlight w:val="yellow"/>
          <w:lang w:val="el-GR"/>
        </w:rPr>
        <w:t>θα</w:t>
      </w:r>
      <w:r w:rsidR="00800F0E" w:rsidRPr="00E25F72">
        <w:rPr>
          <w:rFonts w:ascii="Times" w:hAnsi="Times"/>
          <w:sz w:val="20"/>
          <w:szCs w:val="20"/>
          <w:highlight w:val="yellow"/>
          <w:lang w:val="el-GR"/>
        </w:rPr>
        <w:t xml:space="preserve"> </w:t>
      </w:r>
      <w:r w:rsidR="00800F0E">
        <w:rPr>
          <w:rFonts w:ascii="Times" w:hAnsi="Times"/>
          <w:sz w:val="20"/>
          <w:szCs w:val="20"/>
          <w:highlight w:val="yellow"/>
          <w:lang w:val="el-GR"/>
        </w:rPr>
        <w:t>τους</w:t>
      </w:r>
      <w:r w:rsidR="00800F0E" w:rsidRPr="00E25F72">
        <w:rPr>
          <w:rFonts w:ascii="Times" w:hAnsi="Times"/>
          <w:sz w:val="20"/>
          <w:szCs w:val="20"/>
          <w:highlight w:val="yellow"/>
          <w:lang w:val="el-GR"/>
        </w:rPr>
        <w:t xml:space="preserve"> </w:t>
      </w:r>
      <w:r w:rsidR="00800F0E">
        <w:rPr>
          <w:rFonts w:ascii="Times" w:hAnsi="Times"/>
          <w:sz w:val="20"/>
          <w:szCs w:val="20"/>
          <w:highlight w:val="yellow"/>
          <w:lang w:val="el-GR"/>
        </w:rPr>
        <w:t>ζητηθεί</w:t>
      </w:r>
      <w:r w:rsidR="00800F0E" w:rsidRPr="00E25F72">
        <w:rPr>
          <w:rFonts w:ascii="Times" w:hAnsi="Times"/>
          <w:sz w:val="20"/>
          <w:szCs w:val="20"/>
          <w:highlight w:val="yellow"/>
          <w:lang w:val="el-GR"/>
        </w:rPr>
        <w:t xml:space="preserve"> </w:t>
      </w:r>
      <w:r w:rsidR="00800F0E">
        <w:rPr>
          <w:rFonts w:ascii="Times" w:hAnsi="Times"/>
          <w:sz w:val="20"/>
          <w:szCs w:val="20"/>
          <w:highlight w:val="yellow"/>
          <w:lang w:val="el-GR"/>
        </w:rPr>
        <w:t>να</w:t>
      </w:r>
      <w:r w:rsidR="00E25F72">
        <w:rPr>
          <w:rFonts w:ascii="Times" w:hAnsi="Times"/>
          <w:sz w:val="20"/>
          <w:szCs w:val="20"/>
          <w:highlight w:val="yellow"/>
          <w:lang w:val="el-GR"/>
        </w:rPr>
        <w:t xml:space="preserve"> κάνουν συγκεκ</w:t>
      </w:r>
      <w:r>
        <w:rPr>
          <w:rFonts w:ascii="Times" w:hAnsi="Times"/>
          <w:sz w:val="20"/>
          <w:szCs w:val="20"/>
          <w:highlight w:val="yellow"/>
          <w:lang w:val="el-GR"/>
        </w:rPr>
        <w:t>ριμένες εργασίες και να διατηρούν</w:t>
      </w:r>
      <w:r w:rsidR="00E25F72">
        <w:rPr>
          <w:rFonts w:ascii="Times" w:hAnsi="Times"/>
          <w:sz w:val="20"/>
          <w:szCs w:val="20"/>
          <w:highlight w:val="yellow"/>
          <w:lang w:val="el-GR"/>
        </w:rPr>
        <w:t xml:space="preserve"> ένα σχετικό ηλεκτρονικό αρχείο - το ηλεκτρονικό τους χαρτοφυλάκιο (</w:t>
      </w:r>
      <w:r w:rsidR="00CC79B1" w:rsidRPr="00430F2A">
        <w:rPr>
          <w:rFonts w:ascii="Times" w:hAnsi="Times"/>
          <w:sz w:val="20"/>
          <w:szCs w:val="20"/>
          <w:highlight w:val="yellow"/>
        </w:rPr>
        <w:t>e</w:t>
      </w:r>
      <w:r w:rsidR="00CC79B1" w:rsidRPr="00E25F72">
        <w:rPr>
          <w:rFonts w:ascii="Times" w:hAnsi="Times"/>
          <w:sz w:val="20"/>
          <w:szCs w:val="20"/>
          <w:highlight w:val="yellow"/>
          <w:lang w:val="el-GR"/>
        </w:rPr>
        <w:t>-</w:t>
      </w:r>
      <w:r w:rsidR="00CC79B1" w:rsidRPr="00430F2A">
        <w:rPr>
          <w:rFonts w:ascii="Times" w:hAnsi="Times"/>
          <w:sz w:val="20"/>
          <w:szCs w:val="20"/>
          <w:highlight w:val="yellow"/>
        </w:rPr>
        <w:t>portfolio</w:t>
      </w:r>
      <w:r w:rsidR="00E25F72">
        <w:rPr>
          <w:rFonts w:ascii="Times" w:hAnsi="Times"/>
          <w:sz w:val="20"/>
          <w:szCs w:val="20"/>
          <w:highlight w:val="yellow"/>
          <w:lang w:val="el-GR"/>
        </w:rPr>
        <w:t>)</w:t>
      </w:r>
      <w:r w:rsidR="00CC79B1" w:rsidRPr="00E25F72">
        <w:rPr>
          <w:rFonts w:ascii="Times" w:hAnsi="Times"/>
          <w:sz w:val="20"/>
          <w:szCs w:val="20"/>
          <w:highlight w:val="yellow"/>
          <w:lang w:val="el-GR"/>
        </w:rPr>
        <w:t>.</w:t>
      </w:r>
    </w:p>
    <w:p w14:paraId="0FDA9D06" w14:textId="6E9F0E1B" w:rsidR="00CC79B1" w:rsidRPr="00032F44" w:rsidRDefault="00FC2918" w:rsidP="00CC79B1">
      <w:pPr>
        <w:numPr>
          <w:ilvl w:val="0"/>
          <w:numId w:val="14"/>
        </w:numPr>
        <w:spacing w:before="100" w:beforeAutospacing="1" w:after="100" w:afterAutospacing="1"/>
        <w:rPr>
          <w:rFonts w:ascii="Times" w:hAnsi="Times"/>
          <w:sz w:val="20"/>
          <w:szCs w:val="20"/>
          <w:highlight w:val="yellow"/>
          <w:lang w:val="el-GR"/>
        </w:rPr>
      </w:pPr>
      <w:r>
        <w:rPr>
          <w:rFonts w:ascii="Times" w:hAnsi="Times"/>
          <w:sz w:val="20"/>
          <w:szCs w:val="20"/>
          <w:highlight w:val="yellow"/>
          <w:lang w:val="el-GR"/>
        </w:rPr>
        <w:t>Να</w:t>
      </w:r>
      <w:r w:rsidRPr="00FC2918">
        <w:rPr>
          <w:rFonts w:ascii="Times" w:hAnsi="Times"/>
          <w:sz w:val="20"/>
          <w:szCs w:val="20"/>
          <w:highlight w:val="yellow"/>
          <w:lang w:val="el-GR"/>
        </w:rPr>
        <w:t xml:space="preserve"> </w:t>
      </w:r>
      <w:r>
        <w:rPr>
          <w:rFonts w:ascii="Times" w:hAnsi="Times"/>
          <w:sz w:val="20"/>
          <w:szCs w:val="20"/>
          <w:highlight w:val="yellow"/>
          <w:lang w:val="el-GR"/>
        </w:rPr>
        <w:t>δημιουργήσουν</w:t>
      </w:r>
      <w:r w:rsidRPr="00FC2918">
        <w:rPr>
          <w:rFonts w:ascii="Times" w:hAnsi="Times"/>
          <w:sz w:val="20"/>
          <w:szCs w:val="20"/>
          <w:highlight w:val="yellow"/>
          <w:lang w:val="el-GR"/>
        </w:rPr>
        <w:t xml:space="preserve"> </w:t>
      </w:r>
      <w:r>
        <w:rPr>
          <w:rFonts w:ascii="Times" w:hAnsi="Times"/>
          <w:sz w:val="20"/>
          <w:szCs w:val="20"/>
          <w:highlight w:val="yellow"/>
          <w:lang w:val="el-GR"/>
        </w:rPr>
        <w:t>ένα</w:t>
      </w:r>
      <w:r w:rsidRPr="00FC2918">
        <w:rPr>
          <w:rFonts w:ascii="Times" w:hAnsi="Times"/>
          <w:sz w:val="20"/>
          <w:szCs w:val="20"/>
          <w:highlight w:val="yellow"/>
          <w:lang w:val="el-GR"/>
        </w:rPr>
        <w:t xml:space="preserve"> </w:t>
      </w:r>
      <w:r>
        <w:rPr>
          <w:rFonts w:ascii="Times" w:hAnsi="Times"/>
          <w:sz w:val="20"/>
          <w:szCs w:val="20"/>
          <w:highlight w:val="yellow"/>
          <w:lang w:val="el-GR"/>
        </w:rPr>
        <w:t>πλαίσιο</w:t>
      </w:r>
      <w:r w:rsidRPr="00FC2918">
        <w:rPr>
          <w:rFonts w:ascii="Times" w:hAnsi="Times"/>
          <w:sz w:val="20"/>
          <w:szCs w:val="20"/>
          <w:highlight w:val="yellow"/>
          <w:lang w:val="el-GR"/>
        </w:rPr>
        <w:t xml:space="preserve"> </w:t>
      </w:r>
      <w:r>
        <w:rPr>
          <w:rFonts w:ascii="Times" w:hAnsi="Times"/>
          <w:sz w:val="20"/>
          <w:szCs w:val="20"/>
          <w:highlight w:val="yellow"/>
          <w:lang w:val="el-GR"/>
        </w:rPr>
        <w:t>συνιστωσών</w:t>
      </w:r>
      <w:r w:rsidRPr="00FC2918">
        <w:rPr>
          <w:rFonts w:ascii="Times" w:hAnsi="Times"/>
          <w:sz w:val="20"/>
          <w:szCs w:val="20"/>
          <w:highlight w:val="yellow"/>
          <w:lang w:val="el-GR"/>
        </w:rPr>
        <w:t xml:space="preserve"> </w:t>
      </w:r>
      <w:r>
        <w:rPr>
          <w:rFonts w:ascii="Times" w:hAnsi="Times"/>
          <w:sz w:val="20"/>
          <w:szCs w:val="20"/>
          <w:highlight w:val="yellow"/>
          <w:lang w:val="el-GR"/>
        </w:rPr>
        <w:t>ενός</w:t>
      </w:r>
      <w:r w:rsidRPr="00FC2918">
        <w:rPr>
          <w:rFonts w:ascii="Times" w:hAnsi="Times"/>
          <w:sz w:val="20"/>
          <w:szCs w:val="20"/>
          <w:highlight w:val="yellow"/>
          <w:lang w:val="el-GR"/>
        </w:rPr>
        <w:t xml:space="preserve"> </w:t>
      </w:r>
      <w:r>
        <w:rPr>
          <w:rFonts w:ascii="Times" w:hAnsi="Times"/>
          <w:sz w:val="20"/>
          <w:szCs w:val="20"/>
          <w:highlight w:val="yellow"/>
          <w:lang w:val="el-GR"/>
        </w:rPr>
        <w:t>μαθήματος</w:t>
      </w:r>
      <w:r w:rsidRPr="00FC2918">
        <w:rPr>
          <w:rFonts w:ascii="Times" w:hAnsi="Times"/>
          <w:sz w:val="20"/>
          <w:szCs w:val="20"/>
          <w:highlight w:val="yellow"/>
          <w:lang w:val="el-GR"/>
        </w:rPr>
        <w:t xml:space="preserve"> </w:t>
      </w:r>
      <w:r>
        <w:rPr>
          <w:rFonts w:ascii="Times" w:hAnsi="Times"/>
          <w:sz w:val="20"/>
          <w:szCs w:val="20"/>
          <w:highlight w:val="yellow"/>
          <w:lang w:val="el-GR"/>
        </w:rPr>
        <w:t>ΚΛΙΛ</w:t>
      </w:r>
      <w:r w:rsidRPr="00FC2918">
        <w:rPr>
          <w:rFonts w:ascii="Times" w:hAnsi="Times"/>
          <w:sz w:val="20"/>
          <w:szCs w:val="20"/>
          <w:highlight w:val="yellow"/>
          <w:lang w:val="el-GR"/>
        </w:rPr>
        <w:t xml:space="preserve"> </w:t>
      </w:r>
      <w:r>
        <w:rPr>
          <w:rFonts w:ascii="Times" w:hAnsi="Times"/>
          <w:sz w:val="20"/>
          <w:szCs w:val="20"/>
          <w:highlight w:val="yellow"/>
          <w:lang w:val="el-GR"/>
        </w:rPr>
        <w:t xml:space="preserve">σε ένα </w:t>
      </w:r>
      <w:r w:rsidR="00032F44">
        <w:rPr>
          <w:rFonts w:ascii="Times" w:hAnsi="Times"/>
          <w:sz w:val="20"/>
          <w:szCs w:val="20"/>
          <w:highlight w:val="yellow"/>
          <w:lang w:val="el-GR"/>
        </w:rPr>
        <w:t xml:space="preserve">ηλεκτρονικό </w:t>
      </w:r>
      <w:r>
        <w:rPr>
          <w:rFonts w:ascii="Times" w:hAnsi="Times"/>
          <w:sz w:val="20"/>
          <w:szCs w:val="20"/>
          <w:highlight w:val="yellow"/>
          <w:lang w:val="el-GR"/>
        </w:rPr>
        <w:t>αρχείο</w:t>
      </w:r>
      <w:r w:rsidR="0015189D" w:rsidRPr="0015189D">
        <w:rPr>
          <w:rFonts w:ascii="Times" w:hAnsi="Times"/>
          <w:sz w:val="20"/>
          <w:szCs w:val="20"/>
          <w:highlight w:val="yellow"/>
          <w:lang w:val="el-GR"/>
        </w:rPr>
        <w:t xml:space="preserve"> </w:t>
      </w:r>
      <w:r w:rsidR="0015189D">
        <w:rPr>
          <w:rFonts w:ascii="Times" w:hAnsi="Times"/>
          <w:sz w:val="20"/>
          <w:szCs w:val="20"/>
          <w:highlight w:val="yellow"/>
          <w:lang w:val="el-GR"/>
        </w:rPr>
        <w:t>προ-σχεδιασμού-</w:t>
      </w:r>
      <w:r w:rsidR="006E4E8A">
        <w:rPr>
          <w:rFonts w:ascii="Times" w:hAnsi="Times"/>
          <w:sz w:val="20"/>
          <w:szCs w:val="20"/>
          <w:highlight w:val="yellow"/>
          <w:lang w:val="el-GR"/>
        </w:rPr>
        <w:t xml:space="preserve"> προγραμματισμού</w:t>
      </w:r>
      <w:r w:rsidR="00032F44" w:rsidRPr="00032F44">
        <w:rPr>
          <w:rFonts w:ascii="Times" w:hAnsi="Times"/>
          <w:sz w:val="20"/>
          <w:szCs w:val="20"/>
          <w:highlight w:val="yellow"/>
          <w:lang w:val="el-GR"/>
        </w:rPr>
        <w:t>{</w:t>
      </w:r>
      <w:r w:rsidR="00032F44" w:rsidRPr="00430F2A">
        <w:rPr>
          <w:rFonts w:ascii="Times" w:hAnsi="Times"/>
          <w:sz w:val="20"/>
          <w:szCs w:val="20"/>
          <w:highlight w:val="yellow"/>
        </w:rPr>
        <w:t>Pre</w:t>
      </w:r>
      <w:r w:rsidR="00032F44" w:rsidRPr="00032F44">
        <w:rPr>
          <w:rFonts w:ascii="Times" w:hAnsi="Times"/>
          <w:sz w:val="20"/>
          <w:szCs w:val="20"/>
          <w:highlight w:val="yellow"/>
          <w:lang w:val="el-GR"/>
        </w:rPr>
        <w:t>-</w:t>
      </w:r>
      <w:r w:rsidR="00032F44" w:rsidRPr="00430F2A">
        <w:rPr>
          <w:rFonts w:ascii="Times" w:hAnsi="Times"/>
          <w:sz w:val="20"/>
          <w:szCs w:val="20"/>
          <w:highlight w:val="yellow"/>
        </w:rPr>
        <w:t>Assignment</w:t>
      </w:r>
      <w:r w:rsidR="00032F44" w:rsidRPr="00032F44">
        <w:rPr>
          <w:rFonts w:ascii="Times" w:hAnsi="Times"/>
          <w:sz w:val="20"/>
          <w:szCs w:val="20"/>
          <w:highlight w:val="yellow"/>
          <w:lang w:val="el-GR"/>
        </w:rPr>
        <w:t xml:space="preserve"> </w:t>
      </w:r>
      <w:r w:rsidR="00032F44" w:rsidRPr="00430F2A">
        <w:rPr>
          <w:rFonts w:ascii="Times" w:hAnsi="Times"/>
          <w:sz w:val="20"/>
          <w:szCs w:val="20"/>
          <w:highlight w:val="yellow"/>
        </w:rPr>
        <w:t>Planning</w:t>
      </w:r>
      <w:r w:rsidR="00032F44" w:rsidRPr="00032F44">
        <w:rPr>
          <w:rFonts w:ascii="Times" w:hAnsi="Times"/>
          <w:sz w:val="20"/>
          <w:szCs w:val="20"/>
          <w:highlight w:val="yellow"/>
          <w:lang w:val="el-GR"/>
        </w:rPr>
        <w:t xml:space="preserve"> </w:t>
      </w:r>
      <w:r w:rsidR="00032F44" w:rsidRPr="00430F2A">
        <w:rPr>
          <w:rFonts w:ascii="Times" w:hAnsi="Times"/>
          <w:sz w:val="20"/>
          <w:szCs w:val="20"/>
          <w:highlight w:val="yellow"/>
        </w:rPr>
        <w:t>e</w:t>
      </w:r>
      <w:r w:rsidR="00032F44" w:rsidRPr="00032F44">
        <w:rPr>
          <w:rFonts w:ascii="Times" w:hAnsi="Times"/>
          <w:sz w:val="20"/>
          <w:szCs w:val="20"/>
          <w:highlight w:val="yellow"/>
          <w:lang w:val="el-GR"/>
        </w:rPr>
        <w:t>-</w:t>
      </w:r>
      <w:r w:rsidR="00032F44" w:rsidRPr="00430F2A">
        <w:rPr>
          <w:rFonts w:ascii="Times" w:hAnsi="Times"/>
          <w:sz w:val="20"/>
          <w:szCs w:val="20"/>
          <w:highlight w:val="yellow"/>
        </w:rPr>
        <w:t>Record</w:t>
      </w:r>
      <w:r w:rsidR="00032F44" w:rsidRPr="00032F44">
        <w:rPr>
          <w:rFonts w:ascii="Times" w:hAnsi="Times"/>
          <w:sz w:val="20"/>
          <w:szCs w:val="20"/>
          <w:highlight w:val="yellow"/>
          <w:lang w:val="el-GR"/>
        </w:rPr>
        <w:t xml:space="preserve"> (</w:t>
      </w:r>
      <w:proofErr w:type="spellStart"/>
      <w:r w:rsidR="00032F44" w:rsidRPr="00430F2A">
        <w:rPr>
          <w:rFonts w:ascii="Times" w:hAnsi="Times"/>
          <w:sz w:val="20"/>
          <w:szCs w:val="20"/>
          <w:highlight w:val="yellow"/>
        </w:rPr>
        <w:t>PAPeR</w:t>
      </w:r>
      <w:proofErr w:type="spellEnd"/>
      <w:r w:rsidR="00032F44" w:rsidRPr="00032F44">
        <w:rPr>
          <w:rFonts w:ascii="Times" w:hAnsi="Times"/>
          <w:sz w:val="20"/>
          <w:szCs w:val="20"/>
          <w:highlight w:val="yellow"/>
          <w:lang w:val="el-GR"/>
        </w:rPr>
        <w:t xml:space="preserve">)}, </w:t>
      </w:r>
      <w:r w:rsidRPr="00FC2918">
        <w:rPr>
          <w:rFonts w:ascii="Times" w:hAnsi="Times"/>
          <w:sz w:val="20"/>
          <w:szCs w:val="20"/>
          <w:highlight w:val="yellow"/>
          <w:lang w:val="el-GR"/>
        </w:rPr>
        <w:t xml:space="preserve"> </w:t>
      </w:r>
      <w:r>
        <w:rPr>
          <w:rFonts w:ascii="Times" w:hAnsi="Times"/>
          <w:sz w:val="20"/>
          <w:szCs w:val="20"/>
          <w:highlight w:val="yellow"/>
          <w:lang w:val="el-GR"/>
        </w:rPr>
        <w:t>πριν</w:t>
      </w:r>
      <w:r w:rsidRPr="00FC2918">
        <w:rPr>
          <w:rFonts w:ascii="Times" w:hAnsi="Times"/>
          <w:sz w:val="20"/>
          <w:szCs w:val="20"/>
          <w:highlight w:val="yellow"/>
          <w:lang w:val="el-GR"/>
        </w:rPr>
        <w:t xml:space="preserve"> </w:t>
      </w:r>
      <w:r>
        <w:rPr>
          <w:rFonts w:ascii="Times" w:hAnsi="Times"/>
          <w:sz w:val="20"/>
          <w:szCs w:val="20"/>
          <w:highlight w:val="yellow"/>
          <w:lang w:val="el-GR"/>
        </w:rPr>
        <w:t>από</w:t>
      </w:r>
      <w:r w:rsidRPr="00FC2918">
        <w:rPr>
          <w:rFonts w:ascii="Times" w:hAnsi="Times"/>
          <w:sz w:val="20"/>
          <w:szCs w:val="20"/>
          <w:highlight w:val="yellow"/>
          <w:lang w:val="el-GR"/>
        </w:rPr>
        <w:t xml:space="preserve"> </w:t>
      </w:r>
      <w:r>
        <w:rPr>
          <w:rFonts w:ascii="Times" w:hAnsi="Times"/>
          <w:sz w:val="20"/>
          <w:szCs w:val="20"/>
          <w:highlight w:val="yellow"/>
          <w:lang w:val="el-GR"/>
        </w:rPr>
        <w:t>την</w:t>
      </w:r>
      <w:r w:rsidRPr="00FC2918">
        <w:rPr>
          <w:rFonts w:ascii="Times" w:hAnsi="Times"/>
          <w:sz w:val="20"/>
          <w:szCs w:val="20"/>
          <w:highlight w:val="yellow"/>
          <w:lang w:val="el-GR"/>
        </w:rPr>
        <w:t xml:space="preserve"> </w:t>
      </w:r>
      <w:r>
        <w:rPr>
          <w:rFonts w:ascii="Times" w:hAnsi="Times"/>
          <w:sz w:val="20"/>
          <w:szCs w:val="20"/>
          <w:highlight w:val="yellow"/>
          <w:lang w:val="el-GR"/>
        </w:rPr>
        <w:t>παρακολούθηση</w:t>
      </w:r>
      <w:r w:rsidRPr="00FC2918">
        <w:rPr>
          <w:rFonts w:ascii="Times" w:hAnsi="Times"/>
          <w:sz w:val="20"/>
          <w:szCs w:val="20"/>
          <w:highlight w:val="yellow"/>
          <w:lang w:val="el-GR"/>
        </w:rPr>
        <w:t xml:space="preserve"> </w:t>
      </w:r>
      <w:r>
        <w:rPr>
          <w:rFonts w:ascii="Times" w:hAnsi="Times"/>
          <w:sz w:val="20"/>
          <w:szCs w:val="20"/>
          <w:highlight w:val="yellow"/>
          <w:lang w:val="el-GR"/>
        </w:rPr>
        <w:t>της</w:t>
      </w:r>
      <w:r w:rsidRPr="00FC2918">
        <w:rPr>
          <w:rFonts w:ascii="Times" w:hAnsi="Times"/>
          <w:sz w:val="20"/>
          <w:szCs w:val="20"/>
          <w:highlight w:val="yellow"/>
          <w:lang w:val="el-GR"/>
        </w:rPr>
        <w:t xml:space="preserve"> </w:t>
      </w:r>
      <w:r>
        <w:rPr>
          <w:rFonts w:ascii="Times" w:hAnsi="Times"/>
          <w:sz w:val="20"/>
          <w:szCs w:val="20"/>
          <w:highlight w:val="yellow"/>
          <w:lang w:val="el-GR"/>
        </w:rPr>
        <w:t>σειρά</w:t>
      </w:r>
      <w:r w:rsidRPr="00FC2918">
        <w:rPr>
          <w:rFonts w:ascii="Times" w:hAnsi="Times"/>
          <w:sz w:val="20"/>
          <w:szCs w:val="20"/>
          <w:highlight w:val="yellow"/>
          <w:lang w:val="el-GR"/>
        </w:rPr>
        <w:t xml:space="preserve"> </w:t>
      </w:r>
      <w:r>
        <w:rPr>
          <w:rFonts w:ascii="Times" w:hAnsi="Times"/>
          <w:sz w:val="20"/>
          <w:szCs w:val="20"/>
          <w:highlight w:val="yellow"/>
          <w:lang w:val="el-GR"/>
        </w:rPr>
        <w:t xml:space="preserve">μαθημάτων ΚΛΙΛ στην τάξη. </w:t>
      </w:r>
      <w:r w:rsidR="00CC79B1" w:rsidRPr="00032F44">
        <w:rPr>
          <w:rFonts w:ascii="Times" w:hAnsi="Times"/>
          <w:sz w:val="20"/>
          <w:szCs w:val="20"/>
          <w:highlight w:val="yellow"/>
          <w:lang w:val="el-GR"/>
        </w:rPr>
        <w:t xml:space="preserve"> </w:t>
      </w:r>
    </w:p>
    <w:p w14:paraId="50C69F82" w14:textId="49966B94" w:rsidR="00CC79B1" w:rsidRPr="006E4E8A" w:rsidRDefault="00DB1DF6" w:rsidP="00032F44">
      <w:pPr>
        <w:numPr>
          <w:ilvl w:val="0"/>
          <w:numId w:val="14"/>
        </w:numPr>
        <w:spacing w:before="100" w:beforeAutospacing="1" w:after="100" w:afterAutospacing="1"/>
        <w:rPr>
          <w:rFonts w:ascii="Times" w:hAnsi="Times"/>
          <w:sz w:val="20"/>
          <w:szCs w:val="20"/>
          <w:highlight w:val="yellow"/>
          <w:lang w:val="el-GR"/>
        </w:rPr>
      </w:pPr>
      <w:r>
        <w:rPr>
          <w:rFonts w:ascii="Times" w:hAnsi="Times"/>
          <w:sz w:val="20"/>
          <w:szCs w:val="20"/>
          <w:highlight w:val="yellow"/>
          <w:lang w:val="el-GR"/>
        </w:rPr>
        <w:t>Να</w:t>
      </w:r>
      <w:r w:rsidRPr="00DB1DF6">
        <w:rPr>
          <w:rFonts w:ascii="Times" w:hAnsi="Times"/>
          <w:sz w:val="20"/>
          <w:szCs w:val="20"/>
          <w:highlight w:val="yellow"/>
          <w:lang w:val="el-GR"/>
        </w:rPr>
        <w:t xml:space="preserve"> </w:t>
      </w:r>
      <w:r>
        <w:rPr>
          <w:rFonts w:ascii="Times" w:hAnsi="Times"/>
          <w:sz w:val="20"/>
          <w:szCs w:val="20"/>
          <w:highlight w:val="yellow"/>
          <w:lang w:val="el-GR"/>
        </w:rPr>
        <w:t>αξιολογήσουν</w:t>
      </w:r>
      <w:r w:rsidRPr="00DB1DF6">
        <w:rPr>
          <w:rFonts w:ascii="Times" w:hAnsi="Times"/>
          <w:sz w:val="20"/>
          <w:szCs w:val="20"/>
          <w:highlight w:val="yellow"/>
          <w:lang w:val="el-GR"/>
        </w:rPr>
        <w:t xml:space="preserve"> </w:t>
      </w:r>
      <w:r>
        <w:rPr>
          <w:rFonts w:ascii="Times" w:hAnsi="Times"/>
          <w:sz w:val="20"/>
          <w:szCs w:val="20"/>
          <w:highlight w:val="yellow"/>
          <w:lang w:val="el-GR"/>
        </w:rPr>
        <w:t>αυτά</w:t>
      </w:r>
      <w:r w:rsidRPr="00DB1DF6">
        <w:rPr>
          <w:rFonts w:ascii="Times" w:hAnsi="Times"/>
          <w:sz w:val="20"/>
          <w:szCs w:val="20"/>
          <w:highlight w:val="yellow"/>
          <w:lang w:val="el-GR"/>
        </w:rPr>
        <w:t xml:space="preserve"> </w:t>
      </w:r>
      <w:r>
        <w:rPr>
          <w:rFonts w:ascii="Times" w:hAnsi="Times"/>
          <w:sz w:val="20"/>
          <w:szCs w:val="20"/>
          <w:highlight w:val="yellow"/>
          <w:lang w:val="el-GR"/>
        </w:rPr>
        <w:t>που</w:t>
      </w:r>
      <w:r w:rsidRPr="00DB1DF6">
        <w:rPr>
          <w:rFonts w:ascii="Times" w:hAnsi="Times"/>
          <w:sz w:val="20"/>
          <w:szCs w:val="20"/>
          <w:highlight w:val="yellow"/>
          <w:lang w:val="el-GR"/>
        </w:rPr>
        <w:t xml:space="preserve"> </w:t>
      </w:r>
      <w:r>
        <w:rPr>
          <w:rFonts w:ascii="Times" w:hAnsi="Times"/>
          <w:sz w:val="20"/>
          <w:szCs w:val="20"/>
          <w:highlight w:val="yellow"/>
          <w:lang w:val="el-GR"/>
        </w:rPr>
        <w:t>έχουν</w:t>
      </w:r>
      <w:r w:rsidRPr="00DB1DF6">
        <w:rPr>
          <w:rFonts w:ascii="Times" w:hAnsi="Times"/>
          <w:sz w:val="20"/>
          <w:szCs w:val="20"/>
          <w:highlight w:val="yellow"/>
          <w:lang w:val="el-GR"/>
        </w:rPr>
        <w:t xml:space="preserve"> </w:t>
      </w:r>
      <w:r>
        <w:rPr>
          <w:rFonts w:ascii="Times" w:hAnsi="Times"/>
          <w:sz w:val="20"/>
          <w:szCs w:val="20"/>
          <w:highlight w:val="yellow"/>
          <w:lang w:val="el-GR"/>
        </w:rPr>
        <w:t>μάθει</w:t>
      </w:r>
      <w:r w:rsidRPr="00DB1DF6">
        <w:rPr>
          <w:rFonts w:ascii="Times" w:hAnsi="Times"/>
          <w:sz w:val="20"/>
          <w:szCs w:val="20"/>
          <w:highlight w:val="yellow"/>
          <w:lang w:val="el-GR"/>
        </w:rPr>
        <w:t xml:space="preserve"> </w:t>
      </w:r>
      <w:r>
        <w:rPr>
          <w:rFonts w:ascii="Times" w:hAnsi="Times"/>
          <w:sz w:val="20"/>
          <w:szCs w:val="20"/>
          <w:highlight w:val="yellow"/>
          <w:lang w:val="el-GR"/>
        </w:rPr>
        <w:t>και</w:t>
      </w:r>
      <w:r w:rsidRPr="00DB1DF6">
        <w:rPr>
          <w:rFonts w:ascii="Times" w:hAnsi="Times"/>
          <w:sz w:val="20"/>
          <w:szCs w:val="20"/>
          <w:highlight w:val="yellow"/>
          <w:lang w:val="el-GR"/>
        </w:rPr>
        <w:t xml:space="preserve"> </w:t>
      </w:r>
      <w:r>
        <w:rPr>
          <w:rFonts w:ascii="Times" w:hAnsi="Times"/>
          <w:sz w:val="20"/>
          <w:szCs w:val="20"/>
          <w:highlight w:val="yellow"/>
          <w:lang w:val="el-GR"/>
        </w:rPr>
        <w:t>να</w:t>
      </w:r>
      <w:r w:rsidRPr="00DB1DF6">
        <w:rPr>
          <w:rFonts w:ascii="Times" w:hAnsi="Times"/>
          <w:sz w:val="20"/>
          <w:szCs w:val="20"/>
          <w:highlight w:val="yellow"/>
          <w:lang w:val="el-GR"/>
        </w:rPr>
        <w:t xml:space="preserve"> </w:t>
      </w:r>
      <w:r>
        <w:rPr>
          <w:rFonts w:ascii="Times" w:hAnsi="Times"/>
          <w:sz w:val="20"/>
          <w:szCs w:val="20"/>
          <w:highlight w:val="yellow"/>
          <w:lang w:val="el-GR"/>
        </w:rPr>
        <w:t>μπορούν</w:t>
      </w:r>
      <w:r w:rsidRPr="00DB1DF6">
        <w:rPr>
          <w:rFonts w:ascii="Times" w:hAnsi="Times"/>
          <w:sz w:val="20"/>
          <w:szCs w:val="20"/>
          <w:highlight w:val="yellow"/>
          <w:lang w:val="el-GR"/>
        </w:rPr>
        <w:t xml:space="preserve"> </w:t>
      </w:r>
      <w:r>
        <w:rPr>
          <w:rFonts w:ascii="Times" w:hAnsi="Times"/>
          <w:sz w:val="20"/>
          <w:szCs w:val="20"/>
          <w:highlight w:val="yellow"/>
          <w:lang w:val="el-GR"/>
        </w:rPr>
        <w:t>να</w:t>
      </w:r>
      <w:r w:rsidRPr="00DB1DF6">
        <w:rPr>
          <w:rFonts w:ascii="Times" w:hAnsi="Times"/>
          <w:sz w:val="20"/>
          <w:szCs w:val="20"/>
          <w:highlight w:val="yellow"/>
          <w:lang w:val="el-GR"/>
        </w:rPr>
        <w:t xml:space="preserve"> </w:t>
      </w:r>
      <w:r>
        <w:rPr>
          <w:rFonts w:ascii="Times" w:hAnsi="Times"/>
          <w:sz w:val="20"/>
          <w:szCs w:val="20"/>
          <w:highlight w:val="yellow"/>
          <w:lang w:val="el-GR"/>
        </w:rPr>
        <w:t>συζητήσουν</w:t>
      </w:r>
      <w:r w:rsidRPr="00DB1DF6">
        <w:rPr>
          <w:rFonts w:ascii="Times" w:hAnsi="Times"/>
          <w:sz w:val="20"/>
          <w:szCs w:val="20"/>
          <w:highlight w:val="yellow"/>
          <w:lang w:val="el-GR"/>
        </w:rPr>
        <w:t xml:space="preserve"> </w:t>
      </w:r>
      <w:r>
        <w:rPr>
          <w:rFonts w:ascii="Times" w:hAnsi="Times"/>
          <w:sz w:val="20"/>
          <w:szCs w:val="20"/>
          <w:highlight w:val="yellow"/>
          <w:lang w:val="el-GR"/>
        </w:rPr>
        <w:t>τις</w:t>
      </w:r>
      <w:r w:rsidRPr="00DB1DF6">
        <w:rPr>
          <w:rFonts w:ascii="Times" w:hAnsi="Times"/>
          <w:sz w:val="20"/>
          <w:szCs w:val="20"/>
          <w:highlight w:val="yellow"/>
          <w:lang w:val="el-GR"/>
        </w:rPr>
        <w:t xml:space="preserve"> </w:t>
      </w:r>
      <w:r w:rsidR="009416BF">
        <w:rPr>
          <w:rFonts w:ascii="Times" w:hAnsi="Times"/>
          <w:sz w:val="20"/>
          <w:szCs w:val="20"/>
          <w:highlight w:val="yellow"/>
          <w:lang w:val="el-GR"/>
        </w:rPr>
        <w:t>εμπειρίες</w:t>
      </w:r>
      <w:r>
        <w:rPr>
          <w:rFonts w:ascii="Times" w:hAnsi="Times"/>
          <w:sz w:val="20"/>
          <w:szCs w:val="20"/>
          <w:highlight w:val="yellow"/>
          <w:lang w:val="el-GR"/>
        </w:rPr>
        <w:t xml:space="preserve"> τους με άλλους εκπαιδευτικούς της σειράς μαθημάτων του </w:t>
      </w:r>
      <w:r w:rsidR="009416BF" w:rsidRPr="00430F2A">
        <w:rPr>
          <w:rFonts w:ascii="Times" w:hAnsi="Times"/>
          <w:sz w:val="20"/>
          <w:szCs w:val="20"/>
          <w:highlight w:val="yellow"/>
        </w:rPr>
        <w:t>CLIL</w:t>
      </w:r>
      <w:r w:rsidR="009416BF" w:rsidRPr="00DB1DF6">
        <w:rPr>
          <w:rFonts w:ascii="Times" w:hAnsi="Times"/>
          <w:sz w:val="20"/>
          <w:szCs w:val="20"/>
          <w:highlight w:val="yellow"/>
          <w:lang w:val="el-GR"/>
        </w:rPr>
        <w:t>4</w:t>
      </w:r>
      <w:r w:rsidR="009416BF" w:rsidRPr="00430F2A">
        <w:rPr>
          <w:rFonts w:ascii="Times" w:hAnsi="Times"/>
          <w:sz w:val="20"/>
          <w:szCs w:val="20"/>
          <w:highlight w:val="yellow"/>
        </w:rPr>
        <w:t>U</w:t>
      </w:r>
      <w:r w:rsidR="009416BF">
        <w:rPr>
          <w:rFonts w:ascii="Times" w:hAnsi="Times"/>
          <w:sz w:val="20"/>
          <w:szCs w:val="20"/>
          <w:highlight w:val="yellow"/>
          <w:lang w:val="el-GR"/>
        </w:rPr>
        <w:t>.</w:t>
      </w:r>
      <w:r w:rsidR="009416BF" w:rsidRPr="00DB1DF6">
        <w:rPr>
          <w:rFonts w:ascii="Times" w:hAnsi="Times"/>
          <w:sz w:val="20"/>
          <w:szCs w:val="20"/>
          <w:highlight w:val="yellow"/>
          <w:lang w:val="el-GR"/>
        </w:rPr>
        <w:t xml:space="preserve"> </w:t>
      </w:r>
      <w:r w:rsidR="00FC2918" w:rsidRPr="006E4E8A">
        <w:rPr>
          <w:lang w:val="el-GR"/>
        </w:rPr>
        <w:t xml:space="preserve"> </w:t>
      </w:r>
    </w:p>
    <w:p w14:paraId="6EE21E22" w14:textId="48DCD779" w:rsidR="00CC79B1" w:rsidRPr="00CC6D81" w:rsidRDefault="00032F44" w:rsidP="00CC79B1">
      <w:pPr>
        <w:pStyle w:val="NormalWeb"/>
        <w:rPr>
          <w:highlight w:val="yellow"/>
          <w:lang w:val="el-GR"/>
        </w:rPr>
      </w:pPr>
      <w:r>
        <w:rPr>
          <w:highlight w:val="yellow"/>
          <w:lang w:val="el-GR"/>
        </w:rPr>
        <w:t>Μετά</w:t>
      </w:r>
      <w:r w:rsidRPr="00CC6D81">
        <w:rPr>
          <w:highlight w:val="yellow"/>
          <w:lang w:val="el-GR"/>
        </w:rPr>
        <w:t xml:space="preserve"> </w:t>
      </w:r>
      <w:r>
        <w:rPr>
          <w:highlight w:val="yellow"/>
          <w:lang w:val="el-GR"/>
        </w:rPr>
        <w:t>την</w:t>
      </w:r>
      <w:r w:rsidRPr="00CC6D81">
        <w:rPr>
          <w:highlight w:val="yellow"/>
          <w:lang w:val="el-GR"/>
        </w:rPr>
        <w:t xml:space="preserve"> </w:t>
      </w:r>
      <w:r>
        <w:rPr>
          <w:highlight w:val="yellow"/>
          <w:lang w:val="el-GR"/>
        </w:rPr>
        <w:t>ολοκλήρωση</w:t>
      </w:r>
      <w:r w:rsidRPr="00CC6D81">
        <w:rPr>
          <w:highlight w:val="yellow"/>
          <w:lang w:val="el-GR"/>
        </w:rPr>
        <w:t xml:space="preserve"> </w:t>
      </w:r>
      <w:r>
        <w:rPr>
          <w:highlight w:val="yellow"/>
          <w:lang w:val="el-GR"/>
        </w:rPr>
        <w:t>του</w:t>
      </w:r>
      <w:r w:rsidRPr="00CC6D81">
        <w:rPr>
          <w:highlight w:val="yellow"/>
          <w:lang w:val="el-GR"/>
        </w:rPr>
        <w:t xml:space="preserve"> </w:t>
      </w:r>
      <w:r>
        <w:rPr>
          <w:highlight w:val="yellow"/>
          <w:lang w:val="el-GR"/>
        </w:rPr>
        <w:t>διαδικτυακού</w:t>
      </w:r>
      <w:r w:rsidRPr="00CC6D81">
        <w:rPr>
          <w:highlight w:val="yellow"/>
          <w:lang w:val="el-GR"/>
        </w:rPr>
        <w:t xml:space="preserve"> </w:t>
      </w:r>
      <w:r>
        <w:rPr>
          <w:highlight w:val="yellow"/>
          <w:lang w:val="el-GR"/>
        </w:rPr>
        <w:t>μέρους</w:t>
      </w:r>
      <w:r w:rsidRPr="00CC6D81">
        <w:rPr>
          <w:highlight w:val="yellow"/>
          <w:lang w:val="el-GR"/>
        </w:rPr>
        <w:t xml:space="preserve">, </w:t>
      </w:r>
      <w:r>
        <w:rPr>
          <w:highlight w:val="yellow"/>
          <w:lang w:val="el-GR"/>
        </w:rPr>
        <w:t>οι</w:t>
      </w:r>
      <w:r w:rsidRPr="00CC6D81">
        <w:rPr>
          <w:highlight w:val="yellow"/>
          <w:lang w:val="el-GR"/>
        </w:rPr>
        <w:t xml:space="preserve"> </w:t>
      </w:r>
      <w:r>
        <w:rPr>
          <w:highlight w:val="yellow"/>
          <w:lang w:val="el-GR"/>
        </w:rPr>
        <w:t>συμμετέχοντες</w:t>
      </w:r>
      <w:r w:rsidRPr="00CC6D81">
        <w:rPr>
          <w:highlight w:val="yellow"/>
          <w:lang w:val="el-GR"/>
        </w:rPr>
        <w:t xml:space="preserve"> </w:t>
      </w:r>
      <w:r>
        <w:rPr>
          <w:highlight w:val="yellow"/>
          <w:lang w:val="el-GR"/>
        </w:rPr>
        <w:t>θα</w:t>
      </w:r>
      <w:r w:rsidRPr="00CC6D81">
        <w:rPr>
          <w:highlight w:val="yellow"/>
          <w:lang w:val="el-GR"/>
        </w:rPr>
        <w:t xml:space="preserve"> </w:t>
      </w:r>
      <w:r>
        <w:rPr>
          <w:highlight w:val="yellow"/>
          <w:lang w:val="el-GR"/>
        </w:rPr>
        <w:t>παρακολουθήσουν</w:t>
      </w:r>
      <w:r w:rsidRPr="00CC6D81">
        <w:rPr>
          <w:highlight w:val="yellow"/>
          <w:lang w:val="el-GR"/>
        </w:rPr>
        <w:t xml:space="preserve"> </w:t>
      </w:r>
      <w:r>
        <w:rPr>
          <w:highlight w:val="yellow"/>
          <w:lang w:val="el-GR"/>
        </w:rPr>
        <w:t>ένα</w:t>
      </w:r>
      <w:r w:rsidRPr="00CC6D81">
        <w:rPr>
          <w:highlight w:val="yellow"/>
          <w:lang w:val="el-GR"/>
        </w:rPr>
        <w:t xml:space="preserve"> </w:t>
      </w:r>
      <w:r>
        <w:rPr>
          <w:highlight w:val="yellow"/>
          <w:lang w:val="el-GR"/>
        </w:rPr>
        <w:t>μονοήμερο</w:t>
      </w:r>
      <w:r w:rsidRPr="00CC6D81">
        <w:rPr>
          <w:highlight w:val="yellow"/>
          <w:lang w:val="el-GR"/>
        </w:rPr>
        <w:t xml:space="preserve"> </w:t>
      </w:r>
      <w:r w:rsidR="00DB1DF6">
        <w:rPr>
          <w:highlight w:val="yellow"/>
          <w:lang w:val="el-GR"/>
        </w:rPr>
        <w:t>σεμινάριο</w:t>
      </w:r>
      <w:r w:rsidR="00D7370C">
        <w:rPr>
          <w:highlight w:val="yellow"/>
          <w:lang w:val="el-GR"/>
        </w:rPr>
        <w:t xml:space="preserve"> όπου θα</w:t>
      </w:r>
      <w:r w:rsidR="00DB1DF6" w:rsidRPr="00CC6D81">
        <w:rPr>
          <w:highlight w:val="yellow"/>
          <w:lang w:val="el-GR"/>
        </w:rPr>
        <w:t>:</w:t>
      </w:r>
    </w:p>
    <w:p w14:paraId="73AAEB5F" w14:textId="685CEB19" w:rsidR="00CC79B1" w:rsidRPr="009416BF" w:rsidRDefault="00D7370C" w:rsidP="00CC79B1">
      <w:pPr>
        <w:numPr>
          <w:ilvl w:val="0"/>
          <w:numId w:val="15"/>
        </w:numPr>
        <w:spacing w:before="100" w:beforeAutospacing="1" w:after="100" w:afterAutospacing="1"/>
        <w:rPr>
          <w:rFonts w:ascii="Times" w:hAnsi="Times"/>
          <w:sz w:val="20"/>
          <w:szCs w:val="20"/>
          <w:highlight w:val="yellow"/>
          <w:lang w:val="el-GR"/>
        </w:rPr>
      </w:pPr>
      <w:r>
        <w:rPr>
          <w:rFonts w:ascii="Times" w:hAnsi="Times"/>
          <w:sz w:val="20"/>
          <w:szCs w:val="20"/>
          <w:highlight w:val="yellow"/>
          <w:lang w:val="el-GR"/>
        </w:rPr>
        <w:t>Συζητήσουν</w:t>
      </w:r>
      <w:r w:rsidR="009416BF" w:rsidRPr="009416BF">
        <w:rPr>
          <w:rFonts w:ascii="Times" w:hAnsi="Times"/>
          <w:sz w:val="20"/>
          <w:szCs w:val="20"/>
          <w:highlight w:val="yellow"/>
          <w:lang w:val="el-GR"/>
        </w:rPr>
        <w:t xml:space="preserve"> </w:t>
      </w:r>
      <w:r w:rsidR="009416BF">
        <w:rPr>
          <w:rFonts w:ascii="Times" w:hAnsi="Times"/>
          <w:sz w:val="20"/>
          <w:szCs w:val="20"/>
          <w:highlight w:val="yellow"/>
          <w:lang w:val="el-GR"/>
        </w:rPr>
        <w:t>τις</w:t>
      </w:r>
      <w:r w:rsidR="009416BF" w:rsidRPr="009416BF">
        <w:rPr>
          <w:rFonts w:ascii="Times" w:hAnsi="Times"/>
          <w:sz w:val="20"/>
          <w:szCs w:val="20"/>
          <w:highlight w:val="yellow"/>
          <w:lang w:val="el-GR"/>
        </w:rPr>
        <w:t xml:space="preserve"> </w:t>
      </w:r>
      <w:r w:rsidR="009416BF">
        <w:rPr>
          <w:rFonts w:ascii="Times" w:hAnsi="Times"/>
          <w:sz w:val="20"/>
          <w:szCs w:val="20"/>
          <w:highlight w:val="yellow"/>
          <w:lang w:val="el-GR"/>
        </w:rPr>
        <w:t>απορίες</w:t>
      </w:r>
      <w:r w:rsidR="009416BF" w:rsidRPr="009416BF">
        <w:rPr>
          <w:rFonts w:ascii="Times" w:hAnsi="Times"/>
          <w:sz w:val="20"/>
          <w:szCs w:val="20"/>
          <w:highlight w:val="yellow"/>
          <w:lang w:val="el-GR"/>
        </w:rPr>
        <w:t xml:space="preserve"> </w:t>
      </w:r>
      <w:r w:rsidR="009416BF">
        <w:rPr>
          <w:rFonts w:ascii="Times" w:hAnsi="Times"/>
          <w:sz w:val="20"/>
          <w:szCs w:val="20"/>
          <w:highlight w:val="yellow"/>
          <w:lang w:val="el-GR"/>
        </w:rPr>
        <w:t>που</w:t>
      </w:r>
      <w:r w:rsidR="009416BF" w:rsidRPr="009416BF">
        <w:rPr>
          <w:rFonts w:ascii="Times" w:hAnsi="Times"/>
          <w:sz w:val="20"/>
          <w:szCs w:val="20"/>
          <w:highlight w:val="yellow"/>
          <w:lang w:val="el-GR"/>
        </w:rPr>
        <w:t xml:space="preserve"> </w:t>
      </w:r>
      <w:r w:rsidR="009416BF">
        <w:rPr>
          <w:rFonts w:ascii="Times" w:hAnsi="Times"/>
          <w:sz w:val="20"/>
          <w:szCs w:val="20"/>
          <w:highlight w:val="yellow"/>
          <w:lang w:val="el-GR"/>
        </w:rPr>
        <w:t>τους</w:t>
      </w:r>
      <w:r w:rsidR="009416BF" w:rsidRPr="009416BF">
        <w:rPr>
          <w:rFonts w:ascii="Times" w:hAnsi="Times"/>
          <w:sz w:val="20"/>
          <w:szCs w:val="20"/>
          <w:highlight w:val="yellow"/>
          <w:lang w:val="el-GR"/>
        </w:rPr>
        <w:t xml:space="preserve"> </w:t>
      </w:r>
      <w:r w:rsidR="009416BF">
        <w:rPr>
          <w:rFonts w:ascii="Times" w:hAnsi="Times"/>
          <w:sz w:val="20"/>
          <w:szCs w:val="20"/>
          <w:highlight w:val="yellow"/>
          <w:lang w:val="el-GR"/>
        </w:rPr>
        <w:t xml:space="preserve">προέκυψαν κατά την διάρκεια της διαδικτυακής σειράς μαθημάτων. </w:t>
      </w:r>
    </w:p>
    <w:p w14:paraId="7F148070" w14:textId="020B520B" w:rsidR="00CC79B1" w:rsidRPr="00D7370C" w:rsidRDefault="00D7370C" w:rsidP="00CC79B1">
      <w:pPr>
        <w:numPr>
          <w:ilvl w:val="0"/>
          <w:numId w:val="15"/>
        </w:numPr>
        <w:spacing w:before="100" w:beforeAutospacing="1" w:after="100" w:afterAutospacing="1"/>
        <w:rPr>
          <w:rFonts w:ascii="Times" w:hAnsi="Times"/>
          <w:sz w:val="20"/>
          <w:szCs w:val="20"/>
          <w:highlight w:val="yellow"/>
          <w:lang w:val="el-GR"/>
        </w:rPr>
      </w:pPr>
      <w:r>
        <w:rPr>
          <w:rFonts w:ascii="Times" w:hAnsi="Times"/>
          <w:sz w:val="20"/>
          <w:szCs w:val="20"/>
          <w:highlight w:val="yellow"/>
          <w:lang w:val="el-GR"/>
        </w:rPr>
        <w:t>Θ</w:t>
      </w:r>
      <w:r w:rsidR="009416BF">
        <w:rPr>
          <w:rFonts w:ascii="Times" w:hAnsi="Times"/>
          <w:sz w:val="20"/>
          <w:szCs w:val="20"/>
          <w:highlight w:val="yellow"/>
          <w:lang w:val="el-GR"/>
        </w:rPr>
        <w:t>α</w:t>
      </w:r>
      <w:r w:rsidR="009416BF" w:rsidRPr="009416BF">
        <w:rPr>
          <w:rFonts w:ascii="Times" w:hAnsi="Times"/>
          <w:sz w:val="20"/>
          <w:szCs w:val="20"/>
          <w:highlight w:val="yellow"/>
          <w:lang w:val="el-GR"/>
        </w:rPr>
        <w:t xml:space="preserve"> </w:t>
      </w:r>
      <w:r w:rsidR="009416BF">
        <w:rPr>
          <w:rFonts w:ascii="Times" w:hAnsi="Times"/>
          <w:sz w:val="20"/>
          <w:szCs w:val="20"/>
          <w:highlight w:val="yellow"/>
          <w:lang w:val="el-GR"/>
        </w:rPr>
        <w:t>αρχίσουν να προγραμματίζουν την εργασία τους -</w:t>
      </w:r>
      <w:r w:rsidR="009416BF" w:rsidRPr="009416BF">
        <w:rPr>
          <w:rFonts w:ascii="Times" w:hAnsi="Times"/>
          <w:sz w:val="20"/>
          <w:szCs w:val="20"/>
          <w:highlight w:val="yellow"/>
          <w:lang w:val="el-GR"/>
        </w:rPr>
        <w:t xml:space="preserve"> </w:t>
      </w:r>
      <w:r w:rsidR="009416BF">
        <w:rPr>
          <w:rFonts w:ascii="Times" w:hAnsi="Times"/>
          <w:sz w:val="20"/>
          <w:szCs w:val="20"/>
          <w:highlight w:val="yellow"/>
          <w:lang w:val="el-GR"/>
        </w:rPr>
        <w:t>τον</w:t>
      </w:r>
      <w:r w:rsidR="009416BF" w:rsidRPr="009416BF">
        <w:rPr>
          <w:rFonts w:ascii="Times" w:hAnsi="Times"/>
          <w:sz w:val="20"/>
          <w:szCs w:val="20"/>
          <w:highlight w:val="yellow"/>
          <w:lang w:val="el-GR"/>
        </w:rPr>
        <w:t xml:space="preserve"> </w:t>
      </w:r>
      <w:r w:rsidR="009416BF">
        <w:rPr>
          <w:rFonts w:ascii="Times" w:hAnsi="Times"/>
          <w:sz w:val="20"/>
          <w:szCs w:val="20"/>
          <w:highlight w:val="yellow"/>
          <w:lang w:val="el-GR"/>
        </w:rPr>
        <w:t>σχεδιασμό</w:t>
      </w:r>
      <w:r w:rsidR="009416BF" w:rsidRPr="009416BF">
        <w:rPr>
          <w:rFonts w:ascii="Times" w:hAnsi="Times"/>
          <w:sz w:val="20"/>
          <w:szCs w:val="20"/>
          <w:highlight w:val="yellow"/>
          <w:lang w:val="el-GR"/>
        </w:rPr>
        <w:t xml:space="preserve"> </w:t>
      </w:r>
      <w:r w:rsidR="009416BF">
        <w:rPr>
          <w:rFonts w:ascii="Times" w:hAnsi="Times"/>
          <w:sz w:val="20"/>
          <w:szCs w:val="20"/>
          <w:highlight w:val="yellow"/>
          <w:lang w:val="el-GR"/>
        </w:rPr>
        <w:t>ενός</w:t>
      </w:r>
      <w:r w:rsidR="009416BF" w:rsidRPr="009416BF">
        <w:rPr>
          <w:rFonts w:ascii="Times" w:hAnsi="Times"/>
          <w:sz w:val="20"/>
          <w:szCs w:val="20"/>
          <w:highlight w:val="yellow"/>
          <w:lang w:val="el-GR"/>
        </w:rPr>
        <w:t xml:space="preserve"> </w:t>
      </w:r>
      <w:r w:rsidR="009416BF">
        <w:rPr>
          <w:rFonts w:ascii="Times" w:hAnsi="Times"/>
          <w:sz w:val="20"/>
          <w:szCs w:val="20"/>
          <w:highlight w:val="yellow"/>
          <w:lang w:val="el-GR"/>
        </w:rPr>
        <w:t>μαθήματος</w:t>
      </w:r>
      <w:r w:rsidR="009416BF" w:rsidRPr="009416BF">
        <w:rPr>
          <w:rFonts w:ascii="Times" w:hAnsi="Times"/>
          <w:sz w:val="20"/>
          <w:szCs w:val="20"/>
          <w:highlight w:val="yellow"/>
          <w:lang w:val="el-GR"/>
        </w:rPr>
        <w:t xml:space="preserve"> </w:t>
      </w:r>
      <w:r w:rsidR="009416BF">
        <w:rPr>
          <w:rFonts w:ascii="Times" w:hAnsi="Times"/>
          <w:sz w:val="20"/>
          <w:szCs w:val="20"/>
          <w:highlight w:val="yellow"/>
          <w:lang w:val="el-GR"/>
        </w:rPr>
        <w:t>ΚΛΙΛ</w:t>
      </w:r>
      <w:r w:rsidR="009416BF" w:rsidRPr="009416BF">
        <w:rPr>
          <w:rFonts w:ascii="Times" w:hAnsi="Times"/>
          <w:sz w:val="20"/>
          <w:szCs w:val="20"/>
          <w:highlight w:val="yellow"/>
          <w:lang w:val="el-GR"/>
        </w:rPr>
        <w:t xml:space="preserve">. </w:t>
      </w:r>
    </w:p>
    <w:p w14:paraId="50903C4D" w14:textId="04FADD35" w:rsidR="00CC79B1" w:rsidRPr="00D7370C" w:rsidRDefault="009416BF" w:rsidP="00CC79B1">
      <w:pPr>
        <w:pStyle w:val="NormalWeb"/>
        <w:rPr>
          <w:highlight w:val="yellow"/>
          <w:lang w:val="el-GR"/>
        </w:rPr>
      </w:pPr>
      <w:r>
        <w:rPr>
          <w:highlight w:val="yellow"/>
          <w:lang w:val="el-GR"/>
        </w:rPr>
        <w:t>Οι</w:t>
      </w:r>
      <w:r w:rsidRPr="009416BF">
        <w:rPr>
          <w:highlight w:val="yellow"/>
          <w:lang w:val="el-GR"/>
        </w:rPr>
        <w:t xml:space="preserve"> </w:t>
      </w:r>
      <w:r>
        <w:rPr>
          <w:highlight w:val="yellow"/>
          <w:lang w:val="el-GR"/>
        </w:rPr>
        <w:t>εκπαιδευτικοί</w:t>
      </w:r>
      <w:r w:rsidRPr="009416BF">
        <w:rPr>
          <w:highlight w:val="yellow"/>
          <w:lang w:val="el-GR"/>
        </w:rPr>
        <w:t xml:space="preserve"> </w:t>
      </w:r>
      <w:r>
        <w:rPr>
          <w:highlight w:val="yellow"/>
          <w:lang w:val="el-GR"/>
        </w:rPr>
        <w:t>θα</w:t>
      </w:r>
      <w:r w:rsidRPr="009416BF">
        <w:rPr>
          <w:highlight w:val="yellow"/>
          <w:lang w:val="el-GR"/>
        </w:rPr>
        <w:t xml:space="preserve"> </w:t>
      </w:r>
      <w:r>
        <w:rPr>
          <w:highlight w:val="yellow"/>
          <w:lang w:val="el-GR"/>
        </w:rPr>
        <w:t>συνεχίσουν</w:t>
      </w:r>
      <w:r w:rsidRPr="009416BF">
        <w:rPr>
          <w:highlight w:val="yellow"/>
          <w:lang w:val="el-GR"/>
        </w:rPr>
        <w:t xml:space="preserve"> </w:t>
      </w:r>
      <w:r>
        <w:rPr>
          <w:highlight w:val="yellow"/>
          <w:lang w:val="el-GR"/>
        </w:rPr>
        <w:t>να</w:t>
      </w:r>
      <w:r w:rsidRPr="009416BF">
        <w:rPr>
          <w:highlight w:val="yellow"/>
          <w:lang w:val="el-GR"/>
        </w:rPr>
        <w:t xml:space="preserve"> </w:t>
      </w:r>
      <w:r>
        <w:rPr>
          <w:highlight w:val="yellow"/>
          <w:lang w:val="el-GR"/>
        </w:rPr>
        <w:t>εργάζονται</w:t>
      </w:r>
      <w:r w:rsidRPr="009416BF">
        <w:rPr>
          <w:highlight w:val="yellow"/>
          <w:lang w:val="el-GR"/>
        </w:rPr>
        <w:t xml:space="preserve"> </w:t>
      </w:r>
      <w:r>
        <w:rPr>
          <w:highlight w:val="yellow"/>
          <w:lang w:val="el-GR"/>
        </w:rPr>
        <w:t xml:space="preserve">πάνω στην εργασία τους και μετά την Βασική Σειρά Μαθημάτων. </w:t>
      </w:r>
    </w:p>
    <w:p w14:paraId="48663A4D" w14:textId="02F94079" w:rsidR="00CC79B1" w:rsidRPr="00D7370C" w:rsidRDefault="009416BF" w:rsidP="00CC79B1">
      <w:pPr>
        <w:pStyle w:val="NormalWeb"/>
        <w:rPr>
          <w:highlight w:val="yellow"/>
          <w:lang w:val="el-GR"/>
        </w:rPr>
      </w:pPr>
      <w:r>
        <w:rPr>
          <w:highlight w:val="yellow"/>
          <w:lang w:val="el-GR"/>
        </w:rPr>
        <w:t>Μετά</w:t>
      </w:r>
      <w:r w:rsidRPr="009416BF">
        <w:rPr>
          <w:highlight w:val="yellow"/>
          <w:lang w:val="el-GR"/>
        </w:rPr>
        <w:t xml:space="preserve"> </w:t>
      </w:r>
      <w:r>
        <w:rPr>
          <w:highlight w:val="yellow"/>
          <w:lang w:val="el-GR"/>
        </w:rPr>
        <w:t>τον</w:t>
      </w:r>
      <w:r w:rsidRPr="009416BF">
        <w:rPr>
          <w:highlight w:val="yellow"/>
          <w:lang w:val="el-GR"/>
        </w:rPr>
        <w:t xml:space="preserve"> </w:t>
      </w:r>
      <w:r>
        <w:rPr>
          <w:highlight w:val="yellow"/>
          <w:lang w:val="el-GR"/>
        </w:rPr>
        <w:t>σχεδιασμό</w:t>
      </w:r>
      <w:r w:rsidRPr="009416BF">
        <w:rPr>
          <w:highlight w:val="yellow"/>
          <w:lang w:val="el-GR"/>
        </w:rPr>
        <w:t xml:space="preserve"> </w:t>
      </w:r>
      <w:r>
        <w:rPr>
          <w:highlight w:val="yellow"/>
          <w:lang w:val="el-GR"/>
        </w:rPr>
        <w:t>και</w:t>
      </w:r>
      <w:r w:rsidRPr="009416BF">
        <w:rPr>
          <w:highlight w:val="yellow"/>
          <w:lang w:val="el-GR"/>
        </w:rPr>
        <w:t xml:space="preserve"> </w:t>
      </w:r>
      <w:r>
        <w:rPr>
          <w:highlight w:val="yellow"/>
          <w:lang w:val="el-GR"/>
        </w:rPr>
        <w:t>την</w:t>
      </w:r>
      <w:r w:rsidRPr="009416BF">
        <w:rPr>
          <w:highlight w:val="yellow"/>
          <w:lang w:val="el-GR"/>
        </w:rPr>
        <w:t xml:space="preserve"> </w:t>
      </w:r>
      <w:r>
        <w:rPr>
          <w:highlight w:val="yellow"/>
          <w:lang w:val="el-GR"/>
        </w:rPr>
        <w:t>παράδοση</w:t>
      </w:r>
      <w:r w:rsidRPr="009416BF">
        <w:rPr>
          <w:highlight w:val="yellow"/>
          <w:lang w:val="el-GR"/>
        </w:rPr>
        <w:t xml:space="preserve"> </w:t>
      </w:r>
      <w:r>
        <w:rPr>
          <w:highlight w:val="yellow"/>
          <w:lang w:val="el-GR"/>
        </w:rPr>
        <w:t>του</w:t>
      </w:r>
      <w:r w:rsidRPr="009416BF">
        <w:rPr>
          <w:highlight w:val="yellow"/>
          <w:lang w:val="el-GR"/>
        </w:rPr>
        <w:t xml:space="preserve"> </w:t>
      </w:r>
      <w:r>
        <w:rPr>
          <w:highlight w:val="yellow"/>
          <w:lang w:val="el-GR"/>
        </w:rPr>
        <w:t>μαθήματος</w:t>
      </w:r>
      <w:r w:rsidRPr="009416BF">
        <w:rPr>
          <w:highlight w:val="yellow"/>
          <w:lang w:val="el-GR"/>
        </w:rPr>
        <w:t xml:space="preserve"> </w:t>
      </w:r>
      <w:r>
        <w:rPr>
          <w:highlight w:val="yellow"/>
          <w:lang w:val="el-GR"/>
        </w:rPr>
        <w:t>τους</w:t>
      </w:r>
      <w:r w:rsidRPr="009416BF">
        <w:rPr>
          <w:highlight w:val="yellow"/>
          <w:lang w:val="el-GR"/>
        </w:rPr>
        <w:t xml:space="preserve">, </w:t>
      </w:r>
      <w:r>
        <w:rPr>
          <w:highlight w:val="yellow"/>
          <w:lang w:val="el-GR"/>
        </w:rPr>
        <w:t>θα</w:t>
      </w:r>
      <w:r w:rsidRPr="009416BF">
        <w:rPr>
          <w:highlight w:val="yellow"/>
          <w:lang w:val="el-GR"/>
        </w:rPr>
        <w:t xml:space="preserve"> </w:t>
      </w:r>
      <w:r>
        <w:rPr>
          <w:highlight w:val="yellow"/>
          <w:lang w:val="el-GR"/>
        </w:rPr>
        <w:t>τους</w:t>
      </w:r>
      <w:r w:rsidRPr="009416BF">
        <w:rPr>
          <w:highlight w:val="yellow"/>
          <w:lang w:val="el-GR"/>
        </w:rPr>
        <w:t xml:space="preserve"> </w:t>
      </w:r>
      <w:r>
        <w:rPr>
          <w:highlight w:val="yellow"/>
          <w:lang w:val="el-GR"/>
        </w:rPr>
        <w:t>ζητηθεί</w:t>
      </w:r>
      <w:r w:rsidRPr="009416BF">
        <w:rPr>
          <w:highlight w:val="yellow"/>
          <w:lang w:val="el-GR"/>
        </w:rPr>
        <w:t xml:space="preserve"> </w:t>
      </w:r>
      <w:r>
        <w:rPr>
          <w:highlight w:val="yellow"/>
          <w:lang w:val="el-GR"/>
        </w:rPr>
        <w:t>να</w:t>
      </w:r>
      <w:r w:rsidRPr="009416BF">
        <w:rPr>
          <w:highlight w:val="yellow"/>
          <w:lang w:val="el-GR"/>
        </w:rPr>
        <w:t xml:space="preserve"> </w:t>
      </w:r>
      <w:r w:rsidR="00A47D58">
        <w:rPr>
          <w:highlight w:val="yellow"/>
          <w:lang w:val="el-GR"/>
        </w:rPr>
        <w:t xml:space="preserve">το </w:t>
      </w:r>
      <w:r>
        <w:rPr>
          <w:highlight w:val="yellow"/>
          <w:lang w:val="el-GR"/>
        </w:rPr>
        <w:t>αξιολογήσουν</w:t>
      </w:r>
      <w:r w:rsidRPr="009416BF">
        <w:rPr>
          <w:highlight w:val="yellow"/>
          <w:lang w:val="el-GR"/>
        </w:rPr>
        <w:t xml:space="preserve">   </w:t>
      </w:r>
      <w:r>
        <w:rPr>
          <w:highlight w:val="yellow"/>
          <w:lang w:val="el-GR"/>
        </w:rPr>
        <w:t>χρησιμοποιώντας</w:t>
      </w:r>
      <w:r w:rsidRPr="009416BF">
        <w:rPr>
          <w:highlight w:val="yellow"/>
          <w:lang w:val="el-GR"/>
        </w:rPr>
        <w:t xml:space="preserve"> </w:t>
      </w:r>
      <w:r w:rsidR="00A47D58">
        <w:rPr>
          <w:highlight w:val="yellow"/>
          <w:lang w:val="el-GR"/>
        </w:rPr>
        <w:t>το έντυπο</w:t>
      </w:r>
      <w:r w:rsidRPr="009416BF">
        <w:rPr>
          <w:highlight w:val="yellow"/>
          <w:lang w:val="el-GR"/>
        </w:rPr>
        <w:t xml:space="preserve"> </w:t>
      </w:r>
      <w:r w:rsidR="00A47D58">
        <w:rPr>
          <w:highlight w:val="yellow"/>
          <w:lang w:val="el-GR"/>
        </w:rPr>
        <w:t>‘</w:t>
      </w:r>
      <w:r w:rsidRPr="00430F2A">
        <w:rPr>
          <w:highlight w:val="yellow"/>
          <w:lang w:val="en-GB"/>
        </w:rPr>
        <w:t>Guided</w:t>
      </w:r>
      <w:r w:rsidRPr="009416BF">
        <w:rPr>
          <w:highlight w:val="yellow"/>
          <w:lang w:val="el-GR"/>
        </w:rPr>
        <w:t xml:space="preserve"> </w:t>
      </w:r>
      <w:r w:rsidRPr="00430F2A">
        <w:rPr>
          <w:highlight w:val="yellow"/>
          <w:lang w:val="en-GB"/>
        </w:rPr>
        <w:t>Reflection</w:t>
      </w:r>
      <w:r w:rsidRPr="009416BF">
        <w:rPr>
          <w:highlight w:val="yellow"/>
          <w:lang w:val="el-GR"/>
        </w:rPr>
        <w:t xml:space="preserve"> </w:t>
      </w:r>
      <w:r w:rsidRPr="00430F2A">
        <w:rPr>
          <w:highlight w:val="yellow"/>
          <w:lang w:val="en-GB"/>
        </w:rPr>
        <w:t>form</w:t>
      </w:r>
      <w:r w:rsidR="00A47D58">
        <w:rPr>
          <w:highlight w:val="yellow"/>
          <w:lang w:val="el-GR"/>
        </w:rPr>
        <w:t>’</w:t>
      </w:r>
      <w:r>
        <w:rPr>
          <w:highlight w:val="yellow"/>
          <w:lang w:val="el-GR"/>
        </w:rPr>
        <w:t xml:space="preserve">. </w:t>
      </w:r>
      <w:r w:rsidRPr="009416BF">
        <w:rPr>
          <w:highlight w:val="yellow"/>
          <w:lang w:val="el-GR"/>
        </w:rPr>
        <w:t xml:space="preserve"> </w:t>
      </w:r>
    </w:p>
    <w:p w14:paraId="14D77E22" w14:textId="6CC13DF1" w:rsidR="00CC79B1" w:rsidRPr="00D7370C" w:rsidRDefault="009416BF" w:rsidP="00CC79B1">
      <w:pPr>
        <w:pStyle w:val="NormalWeb"/>
        <w:rPr>
          <w:highlight w:val="yellow"/>
          <w:lang w:val="el-GR"/>
        </w:rPr>
      </w:pPr>
      <w:r>
        <w:rPr>
          <w:highlight w:val="yellow"/>
          <w:lang w:val="el-GR"/>
        </w:rPr>
        <w:lastRenderedPageBreak/>
        <w:t>Οι</w:t>
      </w:r>
      <w:r w:rsidRPr="00A47D58">
        <w:rPr>
          <w:highlight w:val="yellow"/>
          <w:lang w:val="el-GR"/>
        </w:rPr>
        <w:t xml:space="preserve"> </w:t>
      </w:r>
      <w:r>
        <w:rPr>
          <w:highlight w:val="yellow"/>
          <w:lang w:val="el-GR"/>
        </w:rPr>
        <w:t>συμμετέχοντες</w:t>
      </w:r>
      <w:r w:rsidRPr="00A47D58">
        <w:rPr>
          <w:highlight w:val="yellow"/>
          <w:lang w:val="el-GR"/>
        </w:rPr>
        <w:t xml:space="preserve"> </w:t>
      </w:r>
      <w:r>
        <w:rPr>
          <w:highlight w:val="yellow"/>
          <w:lang w:val="el-GR"/>
        </w:rPr>
        <w:t>θα</w:t>
      </w:r>
      <w:r w:rsidRPr="00A47D58">
        <w:rPr>
          <w:highlight w:val="yellow"/>
          <w:lang w:val="el-GR"/>
        </w:rPr>
        <w:t xml:space="preserve"> </w:t>
      </w:r>
      <w:r w:rsidR="00A47D58">
        <w:rPr>
          <w:highlight w:val="yellow"/>
          <w:lang w:val="el-GR"/>
        </w:rPr>
        <w:t>ενθαρρύνονται</w:t>
      </w:r>
      <w:r w:rsidRPr="00A47D58">
        <w:rPr>
          <w:highlight w:val="yellow"/>
          <w:lang w:val="el-GR"/>
        </w:rPr>
        <w:t xml:space="preserve"> </w:t>
      </w:r>
      <w:r>
        <w:rPr>
          <w:highlight w:val="yellow"/>
          <w:lang w:val="el-GR"/>
        </w:rPr>
        <w:t>να</w:t>
      </w:r>
      <w:r w:rsidRPr="00A47D58">
        <w:rPr>
          <w:highlight w:val="yellow"/>
          <w:lang w:val="el-GR"/>
        </w:rPr>
        <w:t xml:space="preserve"> </w:t>
      </w:r>
      <w:r>
        <w:rPr>
          <w:highlight w:val="yellow"/>
          <w:lang w:val="el-GR"/>
        </w:rPr>
        <w:t>μοιράζονται</w:t>
      </w:r>
      <w:r w:rsidRPr="00A47D58">
        <w:rPr>
          <w:highlight w:val="yellow"/>
          <w:lang w:val="el-GR"/>
        </w:rPr>
        <w:t xml:space="preserve"> </w:t>
      </w:r>
      <w:r>
        <w:rPr>
          <w:highlight w:val="yellow"/>
          <w:lang w:val="el-GR"/>
        </w:rPr>
        <w:t>τα</w:t>
      </w:r>
      <w:r w:rsidRPr="00A47D58">
        <w:rPr>
          <w:highlight w:val="yellow"/>
          <w:lang w:val="el-GR"/>
        </w:rPr>
        <w:t xml:space="preserve"> </w:t>
      </w:r>
      <w:r>
        <w:rPr>
          <w:highlight w:val="yellow"/>
          <w:lang w:val="el-GR"/>
        </w:rPr>
        <w:t>μαθήματα</w:t>
      </w:r>
      <w:r w:rsidRPr="00A47D58">
        <w:rPr>
          <w:highlight w:val="yellow"/>
          <w:lang w:val="el-GR"/>
        </w:rPr>
        <w:t xml:space="preserve"> </w:t>
      </w:r>
      <w:r>
        <w:rPr>
          <w:highlight w:val="yellow"/>
          <w:lang w:val="el-GR"/>
        </w:rPr>
        <w:t>τους</w:t>
      </w:r>
      <w:r w:rsidRPr="00A47D58">
        <w:rPr>
          <w:highlight w:val="yellow"/>
          <w:lang w:val="el-GR"/>
        </w:rPr>
        <w:t xml:space="preserve"> </w:t>
      </w:r>
      <w:r>
        <w:rPr>
          <w:highlight w:val="yellow"/>
          <w:lang w:val="el-GR"/>
        </w:rPr>
        <w:t>διαδικτυακά</w:t>
      </w:r>
      <w:r w:rsidRPr="00A47D58">
        <w:rPr>
          <w:highlight w:val="yellow"/>
          <w:lang w:val="el-GR"/>
        </w:rPr>
        <w:t xml:space="preserve">, </w:t>
      </w:r>
      <w:r>
        <w:rPr>
          <w:highlight w:val="yellow"/>
          <w:lang w:val="el-GR"/>
        </w:rPr>
        <w:t>καθώς</w:t>
      </w:r>
      <w:r w:rsidRPr="00A47D58">
        <w:rPr>
          <w:highlight w:val="yellow"/>
          <w:lang w:val="el-GR"/>
        </w:rPr>
        <w:t xml:space="preserve"> </w:t>
      </w:r>
      <w:r>
        <w:rPr>
          <w:highlight w:val="yellow"/>
          <w:lang w:val="el-GR"/>
        </w:rPr>
        <w:t>επίσης</w:t>
      </w:r>
      <w:r w:rsidRPr="00A47D58">
        <w:rPr>
          <w:highlight w:val="yellow"/>
          <w:lang w:val="el-GR"/>
        </w:rPr>
        <w:t xml:space="preserve"> </w:t>
      </w:r>
      <w:r>
        <w:rPr>
          <w:highlight w:val="yellow"/>
          <w:lang w:val="el-GR"/>
        </w:rPr>
        <w:t>και</w:t>
      </w:r>
      <w:r w:rsidRPr="00A47D58">
        <w:rPr>
          <w:highlight w:val="yellow"/>
          <w:lang w:val="el-GR"/>
        </w:rPr>
        <w:t xml:space="preserve"> </w:t>
      </w:r>
      <w:r>
        <w:rPr>
          <w:highlight w:val="yellow"/>
          <w:lang w:val="el-GR"/>
        </w:rPr>
        <w:t>την</w:t>
      </w:r>
      <w:r w:rsidRPr="00A47D58">
        <w:rPr>
          <w:highlight w:val="yellow"/>
          <w:lang w:val="el-GR"/>
        </w:rPr>
        <w:t xml:space="preserve"> </w:t>
      </w:r>
      <w:r>
        <w:rPr>
          <w:highlight w:val="yellow"/>
          <w:lang w:val="el-GR"/>
        </w:rPr>
        <w:t>αξιολόγηση</w:t>
      </w:r>
      <w:r w:rsidRPr="00A47D58">
        <w:rPr>
          <w:highlight w:val="yellow"/>
          <w:lang w:val="el-GR"/>
        </w:rPr>
        <w:t xml:space="preserve"> </w:t>
      </w:r>
      <w:r w:rsidR="00A47D58">
        <w:rPr>
          <w:highlight w:val="yellow"/>
          <w:lang w:val="el-GR"/>
        </w:rPr>
        <w:t>τους</w:t>
      </w:r>
      <w:r w:rsidR="00A47D58" w:rsidRPr="00A47D58">
        <w:rPr>
          <w:highlight w:val="yellow"/>
          <w:lang w:val="el-GR"/>
        </w:rPr>
        <w:t xml:space="preserve"> </w:t>
      </w:r>
      <w:r w:rsidR="00A47D58">
        <w:rPr>
          <w:highlight w:val="yellow"/>
          <w:lang w:val="el-GR"/>
        </w:rPr>
        <w:t>με</w:t>
      </w:r>
      <w:r w:rsidR="00A47D58" w:rsidRPr="00A47D58">
        <w:rPr>
          <w:highlight w:val="yellow"/>
          <w:lang w:val="el-GR"/>
        </w:rPr>
        <w:t xml:space="preserve"> </w:t>
      </w:r>
      <w:r w:rsidR="00A47D58">
        <w:rPr>
          <w:highlight w:val="yellow"/>
          <w:lang w:val="el-GR"/>
        </w:rPr>
        <w:t>τους</w:t>
      </w:r>
      <w:r w:rsidR="00A47D58" w:rsidRPr="00A47D58">
        <w:rPr>
          <w:highlight w:val="yellow"/>
          <w:lang w:val="el-GR"/>
        </w:rPr>
        <w:t xml:space="preserve"> </w:t>
      </w:r>
      <w:r w:rsidR="00A47D58">
        <w:rPr>
          <w:highlight w:val="yellow"/>
          <w:lang w:val="el-GR"/>
        </w:rPr>
        <w:t>άλλους</w:t>
      </w:r>
      <w:r w:rsidR="00A47D58" w:rsidRPr="00A47D58">
        <w:rPr>
          <w:highlight w:val="yellow"/>
          <w:lang w:val="el-GR"/>
        </w:rPr>
        <w:t xml:space="preserve"> </w:t>
      </w:r>
      <w:r w:rsidR="00A47D58">
        <w:rPr>
          <w:highlight w:val="yellow"/>
          <w:lang w:val="el-GR"/>
        </w:rPr>
        <w:t>εκπαιδευτικούς</w:t>
      </w:r>
      <w:r w:rsidR="00A47D58" w:rsidRPr="00A47D58">
        <w:rPr>
          <w:highlight w:val="yellow"/>
          <w:lang w:val="el-GR"/>
        </w:rPr>
        <w:t xml:space="preserve"> </w:t>
      </w:r>
      <w:r w:rsidR="00A47D58">
        <w:rPr>
          <w:highlight w:val="yellow"/>
          <w:lang w:val="el-GR"/>
        </w:rPr>
        <w:t>στα</w:t>
      </w:r>
      <w:r w:rsidR="00A47D58" w:rsidRPr="00A47D58">
        <w:rPr>
          <w:highlight w:val="yellow"/>
          <w:lang w:val="el-GR"/>
        </w:rPr>
        <w:t xml:space="preserve"> </w:t>
      </w:r>
      <w:r w:rsidR="00A47D58">
        <w:rPr>
          <w:highlight w:val="yellow"/>
          <w:lang w:val="el-GR"/>
        </w:rPr>
        <w:t>μαθήματα</w:t>
      </w:r>
      <w:r w:rsidR="00A47D58" w:rsidRPr="00A47D58">
        <w:rPr>
          <w:highlight w:val="yellow"/>
          <w:lang w:val="el-GR"/>
        </w:rPr>
        <w:t xml:space="preserve">, </w:t>
      </w:r>
      <w:r w:rsidR="00A47D58">
        <w:rPr>
          <w:highlight w:val="yellow"/>
          <w:lang w:val="el-GR"/>
        </w:rPr>
        <w:t>χρησιμοποιώντας</w:t>
      </w:r>
      <w:r w:rsidR="00A47D58" w:rsidRPr="00A47D58">
        <w:rPr>
          <w:highlight w:val="yellow"/>
          <w:lang w:val="el-GR"/>
        </w:rPr>
        <w:t xml:space="preserve"> </w:t>
      </w:r>
      <w:r w:rsidR="00A47D58">
        <w:rPr>
          <w:highlight w:val="yellow"/>
          <w:lang w:val="el-GR"/>
        </w:rPr>
        <w:t>μια</w:t>
      </w:r>
      <w:r w:rsidR="00A47D58" w:rsidRPr="00A47D58">
        <w:rPr>
          <w:highlight w:val="yellow"/>
          <w:lang w:val="el-GR"/>
        </w:rPr>
        <w:t xml:space="preserve"> </w:t>
      </w:r>
      <w:r w:rsidR="00A47D58">
        <w:rPr>
          <w:highlight w:val="yellow"/>
          <w:lang w:val="el-GR"/>
        </w:rPr>
        <w:t>διαδικτυακή</w:t>
      </w:r>
      <w:r w:rsidR="00A47D58" w:rsidRPr="00A47D58">
        <w:rPr>
          <w:highlight w:val="yellow"/>
          <w:lang w:val="el-GR"/>
        </w:rPr>
        <w:t xml:space="preserve"> </w:t>
      </w:r>
      <w:r w:rsidR="00A47D58">
        <w:rPr>
          <w:highlight w:val="yellow"/>
          <w:lang w:val="el-GR"/>
        </w:rPr>
        <w:t>πινακίδα.</w:t>
      </w:r>
      <w:r w:rsidR="00A47D58" w:rsidRPr="00A47D58">
        <w:rPr>
          <w:highlight w:val="yellow"/>
          <w:lang w:val="el-GR"/>
        </w:rPr>
        <w:t xml:space="preserve"> </w:t>
      </w:r>
    </w:p>
    <w:p w14:paraId="2A0E8FE1" w14:textId="68ABABB4" w:rsidR="00CC79B1" w:rsidRPr="00A47D58" w:rsidRDefault="00A47D58" w:rsidP="00CC79B1">
      <w:pPr>
        <w:pStyle w:val="NormalWeb"/>
        <w:rPr>
          <w:lang w:val="el-GR"/>
        </w:rPr>
      </w:pPr>
      <w:r>
        <w:rPr>
          <w:highlight w:val="yellow"/>
          <w:lang w:val="el-GR"/>
        </w:rPr>
        <w:t>Πηγαίνετε</w:t>
      </w:r>
      <w:r w:rsidRPr="00A47D58">
        <w:rPr>
          <w:highlight w:val="yellow"/>
          <w:lang w:val="el-GR"/>
        </w:rPr>
        <w:t xml:space="preserve"> </w:t>
      </w:r>
      <w:r>
        <w:rPr>
          <w:highlight w:val="yellow"/>
          <w:lang w:val="el-GR"/>
        </w:rPr>
        <w:t>στις</w:t>
      </w:r>
      <w:r w:rsidRPr="00A47D58">
        <w:rPr>
          <w:highlight w:val="yellow"/>
          <w:lang w:val="el-GR"/>
        </w:rPr>
        <w:t xml:space="preserve"> 10 </w:t>
      </w:r>
      <w:r>
        <w:rPr>
          <w:highlight w:val="yellow"/>
          <w:lang w:val="el-GR"/>
        </w:rPr>
        <w:t>διαδικτυακές ενότητες:</w:t>
      </w:r>
      <w:r w:rsidR="00D7370C">
        <w:rPr>
          <w:lang w:val="el-GR"/>
        </w:rPr>
        <w:t xml:space="preserve"> </w:t>
      </w:r>
      <w:hyperlink r:id="rId72" w:history="1">
        <w:r w:rsidR="00CC79B1" w:rsidRPr="007B655D">
          <w:rPr>
            <w:rStyle w:val="Emphasis"/>
            <w:b/>
            <w:bCs/>
            <w:color w:val="0000FF"/>
            <w:u w:val="single"/>
            <w:lang w:val="en-GB"/>
          </w:rPr>
          <w:t>https</w:t>
        </w:r>
        <w:r w:rsidR="00CC79B1" w:rsidRPr="00A47D58">
          <w:rPr>
            <w:rStyle w:val="Emphasis"/>
            <w:b/>
            <w:bCs/>
            <w:color w:val="0000FF"/>
            <w:u w:val="single"/>
            <w:lang w:val="el-GR"/>
          </w:rPr>
          <w:t>://</w:t>
        </w:r>
        <w:r w:rsidR="00CC79B1" w:rsidRPr="007B655D">
          <w:rPr>
            <w:rStyle w:val="Emphasis"/>
            <w:b/>
            <w:bCs/>
            <w:color w:val="0000FF"/>
            <w:u w:val="single"/>
            <w:lang w:val="en-GB"/>
          </w:rPr>
          <w:t>sites</w:t>
        </w:r>
        <w:r w:rsidR="00CC79B1" w:rsidRPr="00A47D58">
          <w:rPr>
            <w:rStyle w:val="Emphasis"/>
            <w:b/>
            <w:bCs/>
            <w:color w:val="0000FF"/>
            <w:u w:val="single"/>
            <w:lang w:val="el-GR"/>
          </w:rPr>
          <w:t>.</w:t>
        </w:r>
        <w:r w:rsidR="00CC79B1" w:rsidRPr="007B655D">
          <w:rPr>
            <w:rStyle w:val="Emphasis"/>
            <w:b/>
            <w:bCs/>
            <w:color w:val="0000FF"/>
            <w:u w:val="single"/>
            <w:lang w:val="en-GB"/>
          </w:rPr>
          <w:t>google</w:t>
        </w:r>
        <w:r w:rsidR="00CC79B1" w:rsidRPr="00A47D58">
          <w:rPr>
            <w:rStyle w:val="Emphasis"/>
            <w:b/>
            <w:bCs/>
            <w:color w:val="0000FF"/>
            <w:u w:val="single"/>
            <w:lang w:val="el-GR"/>
          </w:rPr>
          <w:t>.</w:t>
        </w:r>
        <w:r w:rsidR="00CC79B1" w:rsidRPr="007B655D">
          <w:rPr>
            <w:rStyle w:val="Emphasis"/>
            <w:b/>
            <w:bCs/>
            <w:color w:val="0000FF"/>
            <w:u w:val="single"/>
            <w:lang w:val="en-GB"/>
          </w:rPr>
          <w:t>com</w:t>
        </w:r>
        <w:r w:rsidR="00CC79B1" w:rsidRPr="00A47D58">
          <w:rPr>
            <w:rStyle w:val="Emphasis"/>
            <w:b/>
            <w:bCs/>
            <w:color w:val="0000FF"/>
            <w:u w:val="single"/>
            <w:lang w:val="el-GR"/>
          </w:rPr>
          <w:t>/</w:t>
        </w:r>
        <w:r w:rsidR="00CC79B1" w:rsidRPr="007B655D">
          <w:rPr>
            <w:rStyle w:val="Emphasis"/>
            <w:b/>
            <w:bCs/>
            <w:color w:val="0000FF"/>
            <w:u w:val="single"/>
            <w:lang w:val="en-GB"/>
          </w:rPr>
          <w:t>site</w:t>
        </w:r>
        <w:r w:rsidR="00CC79B1" w:rsidRPr="00A47D58">
          <w:rPr>
            <w:rStyle w:val="Emphasis"/>
            <w:b/>
            <w:bCs/>
            <w:color w:val="0000FF"/>
            <w:u w:val="single"/>
            <w:lang w:val="el-GR"/>
          </w:rPr>
          <w:t>/</w:t>
        </w:r>
        <w:proofErr w:type="spellStart"/>
        <w:r w:rsidR="00CC79B1" w:rsidRPr="007B655D">
          <w:rPr>
            <w:rStyle w:val="Emphasis"/>
            <w:b/>
            <w:bCs/>
            <w:color w:val="0000FF"/>
            <w:u w:val="single"/>
            <w:lang w:val="en-GB"/>
          </w:rPr>
          <w:t>clil</w:t>
        </w:r>
        <w:proofErr w:type="spellEnd"/>
        <w:r w:rsidR="00CC79B1" w:rsidRPr="00A47D58">
          <w:rPr>
            <w:rStyle w:val="Emphasis"/>
            <w:b/>
            <w:bCs/>
            <w:color w:val="0000FF"/>
            <w:u w:val="single"/>
            <w:lang w:val="el-GR"/>
          </w:rPr>
          <w:t>4</w:t>
        </w:r>
        <w:proofErr w:type="spellStart"/>
        <w:r w:rsidR="00CC79B1" w:rsidRPr="007B655D">
          <w:rPr>
            <w:rStyle w:val="Emphasis"/>
            <w:b/>
            <w:bCs/>
            <w:color w:val="0000FF"/>
            <w:u w:val="single"/>
            <w:lang w:val="en-GB"/>
          </w:rPr>
          <w:t>umaincourse</w:t>
        </w:r>
        <w:proofErr w:type="spellEnd"/>
        <w:r w:rsidR="00CC79B1" w:rsidRPr="00A47D58">
          <w:rPr>
            <w:rStyle w:val="Emphasis"/>
            <w:b/>
            <w:bCs/>
            <w:color w:val="0000FF"/>
            <w:u w:val="single"/>
            <w:lang w:val="el-GR"/>
          </w:rPr>
          <w:t>/</w:t>
        </w:r>
        <w:r w:rsidR="00CC79B1" w:rsidRPr="007B655D">
          <w:rPr>
            <w:rStyle w:val="Emphasis"/>
            <w:b/>
            <w:bCs/>
            <w:color w:val="0000FF"/>
            <w:u w:val="single"/>
            <w:lang w:val="en-GB"/>
          </w:rPr>
          <w:t>home</w:t>
        </w:r>
      </w:hyperlink>
    </w:p>
    <w:p w14:paraId="331B746E" w14:textId="77777777" w:rsidR="00CC79B1" w:rsidRPr="00A47D58" w:rsidRDefault="00CC79B1">
      <w:pPr>
        <w:rPr>
          <w:rFonts w:ascii="Arial" w:hAnsi="Arial" w:cs="Arial"/>
          <w:b/>
          <w:bCs/>
          <w:kern w:val="32"/>
          <w:sz w:val="32"/>
          <w:szCs w:val="32"/>
          <w:lang w:val="el-GR"/>
        </w:rPr>
      </w:pPr>
      <w:r w:rsidRPr="00A47D58">
        <w:rPr>
          <w:lang w:val="el-GR"/>
        </w:rPr>
        <w:br w:type="page"/>
      </w:r>
    </w:p>
    <w:p w14:paraId="79001169" w14:textId="351E3858" w:rsidR="00206CD2" w:rsidRPr="00206CD2" w:rsidRDefault="00206CD2" w:rsidP="00206CD2">
      <w:pPr>
        <w:pStyle w:val="Heading1"/>
        <w:rPr>
          <w:highlight w:val="yellow"/>
          <w:lang w:val="el-GR"/>
        </w:rPr>
      </w:pPr>
      <w:bookmarkStart w:id="16" w:name="_Post-course_/_language"/>
      <w:bookmarkEnd w:id="16"/>
      <w:r w:rsidRPr="00206CD2">
        <w:rPr>
          <w:highlight w:val="yellow"/>
          <w:lang w:val="el-GR"/>
        </w:rPr>
        <w:lastRenderedPageBreak/>
        <w:t>Μετά την Βασική Σειρά Μαθημάτων  /Πιστοποίηση Γλωσσομάθειας</w:t>
      </w:r>
    </w:p>
    <w:p w14:paraId="0BB2870E" w14:textId="7C2BBDD3" w:rsidR="00CC79B1" w:rsidRPr="00206CD2" w:rsidRDefault="00CC79B1" w:rsidP="00CC79B1">
      <w:pPr>
        <w:pStyle w:val="Heading1"/>
        <w:rPr>
          <w:highlight w:val="yellow"/>
          <w:lang w:val="el-GR"/>
        </w:rPr>
      </w:pPr>
    </w:p>
    <w:p w14:paraId="5AF3CF2B" w14:textId="2496C06E" w:rsidR="00CC79B1" w:rsidRPr="00D7370C" w:rsidRDefault="00206CD2" w:rsidP="00CC79B1">
      <w:pPr>
        <w:pStyle w:val="NormalWeb"/>
        <w:rPr>
          <w:highlight w:val="yellow"/>
          <w:lang w:val="el-GR"/>
        </w:rPr>
      </w:pPr>
      <w:r>
        <w:rPr>
          <w:highlight w:val="yellow"/>
          <w:lang w:val="el-GR"/>
        </w:rPr>
        <w:t>Εάν</w:t>
      </w:r>
      <w:r w:rsidRPr="00206CD2">
        <w:rPr>
          <w:highlight w:val="yellow"/>
          <w:lang w:val="el-GR"/>
        </w:rPr>
        <w:t xml:space="preserve"> </w:t>
      </w:r>
      <w:r>
        <w:rPr>
          <w:highlight w:val="yellow"/>
          <w:lang w:val="el-GR"/>
        </w:rPr>
        <w:t>παρακολουθήσετε</w:t>
      </w:r>
      <w:r w:rsidRPr="00206CD2">
        <w:rPr>
          <w:highlight w:val="yellow"/>
          <w:lang w:val="el-GR"/>
        </w:rPr>
        <w:t xml:space="preserve"> </w:t>
      </w:r>
      <w:r>
        <w:rPr>
          <w:highlight w:val="yellow"/>
          <w:lang w:val="el-GR"/>
        </w:rPr>
        <w:t>την</w:t>
      </w:r>
      <w:r w:rsidRPr="00206CD2">
        <w:rPr>
          <w:highlight w:val="yellow"/>
          <w:lang w:val="el-GR"/>
        </w:rPr>
        <w:t xml:space="preserve"> </w:t>
      </w:r>
      <w:r>
        <w:rPr>
          <w:highlight w:val="yellow"/>
          <w:lang w:val="el-GR"/>
        </w:rPr>
        <w:t>Βασική</w:t>
      </w:r>
      <w:r w:rsidRPr="00206CD2">
        <w:rPr>
          <w:highlight w:val="yellow"/>
          <w:lang w:val="el-GR"/>
        </w:rPr>
        <w:t xml:space="preserve"> </w:t>
      </w:r>
      <w:r>
        <w:rPr>
          <w:highlight w:val="yellow"/>
          <w:lang w:val="el-GR"/>
        </w:rPr>
        <w:t>Σειρά</w:t>
      </w:r>
      <w:r w:rsidRPr="00206CD2">
        <w:rPr>
          <w:highlight w:val="yellow"/>
          <w:lang w:val="el-GR"/>
        </w:rPr>
        <w:t xml:space="preserve"> </w:t>
      </w:r>
      <w:r>
        <w:rPr>
          <w:highlight w:val="yellow"/>
          <w:lang w:val="el-GR"/>
        </w:rPr>
        <w:t>Μαθημάτων</w:t>
      </w:r>
      <w:r w:rsidRPr="00206CD2">
        <w:rPr>
          <w:highlight w:val="yellow"/>
          <w:lang w:val="el-GR"/>
        </w:rPr>
        <w:t xml:space="preserve"> </w:t>
      </w:r>
      <w:r>
        <w:rPr>
          <w:highlight w:val="yellow"/>
          <w:lang w:val="el-GR"/>
        </w:rPr>
        <w:t>ΚΛΙΛ</w:t>
      </w:r>
      <w:r w:rsidRPr="00206CD2">
        <w:rPr>
          <w:highlight w:val="yellow"/>
          <w:lang w:val="el-GR"/>
        </w:rPr>
        <w:t xml:space="preserve"> </w:t>
      </w:r>
      <w:r w:rsidR="00CC79B1" w:rsidRPr="00206CD2">
        <w:rPr>
          <w:lang w:val="el-GR"/>
        </w:rPr>
        <w:t xml:space="preserve"> </w:t>
      </w:r>
      <w:hyperlink r:id="rId73" w:history="1">
        <w:r w:rsidR="00CC79B1" w:rsidRPr="0077418F">
          <w:rPr>
            <w:rStyle w:val="Hyperlink"/>
            <w:lang w:val="en-GB"/>
          </w:rPr>
          <w:t>CLIL</w:t>
        </w:r>
        <w:r w:rsidR="00CC79B1" w:rsidRPr="00206CD2">
          <w:rPr>
            <w:rStyle w:val="Hyperlink"/>
            <w:lang w:val="el-GR"/>
          </w:rPr>
          <w:t>4</w:t>
        </w:r>
        <w:r w:rsidR="00CC79B1" w:rsidRPr="0077418F">
          <w:rPr>
            <w:rStyle w:val="Hyperlink"/>
            <w:lang w:val="en-GB"/>
          </w:rPr>
          <w:t>U</w:t>
        </w:r>
        <w:r w:rsidR="00CC79B1" w:rsidRPr="00206CD2">
          <w:rPr>
            <w:rStyle w:val="Hyperlink"/>
            <w:lang w:val="el-GR"/>
          </w:rPr>
          <w:t xml:space="preserve"> </w:t>
        </w:r>
        <w:r w:rsidR="00CC79B1" w:rsidRPr="0077418F">
          <w:rPr>
            <w:rStyle w:val="Hyperlink"/>
            <w:lang w:val="en-GB"/>
          </w:rPr>
          <w:t>Main</w:t>
        </w:r>
        <w:r w:rsidR="00CC79B1" w:rsidRPr="00206CD2">
          <w:rPr>
            <w:rStyle w:val="Hyperlink"/>
            <w:lang w:val="el-GR"/>
          </w:rPr>
          <w:t xml:space="preserve"> </w:t>
        </w:r>
        <w:r w:rsidR="00CC79B1" w:rsidRPr="0077418F">
          <w:rPr>
            <w:rStyle w:val="Hyperlink"/>
            <w:lang w:val="en-GB"/>
          </w:rPr>
          <w:t>course</w:t>
        </w:r>
      </w:hyperlink>
      <w:r w:rsidR="00CC79B1" w:rsidRPr="00206CD2">
        <w:rPr>
          <w:lang w:val="el-GR"/>
        </w:rPr>
        <w:t>,</w:t>
      </w:r>
      <w:r w:rsidRPr="00206CD2">
        <w:rPr>
          <w:lang w:val="el-GR"/>
        </w:rPr>
        <w:t xml:space="preserve"> </w:t>
      </w:r>
      <w:r w:rsidR="00CC79B1" w:rsidRPr="00206CD2">
        <w:rPr>
          <w:lang w:val="el-GR"/>
        </w:rPr>
        <w:t xml:space="preserve"> </w:t>
      </w:r>
      <w:r>
        <w:rPr>
          <w:highlight w:val="yellow"/>
          <w:lang w:val="el-GR"/>
        </w:rPr>
        <w:t>θα</w:t>
      </w:r>
      <w:r w:rsidR="00CC79B1" w:rsidRPr="00206CD2">
        <w:rPr>
          <w:highlight w:val="yellow"/>
          <w:lang w:val="el-GR"/>
        </w:rPr>
        <w:t xml:space="preserve"> </w:t>
      </w:r>
      <w:r>
        <w:rPr>
          <w:highlight w:val="yellow"/>
          <w:lang w:val="el-GR"/>
        </w:rPr>
        <w:t>συνεχίσετε</w:t>
      </w:r>
      <w:r w:rsidRPr="00206CD2">
        <w:rPr>
          <w:highlight w:val="yellow"/>
          <w:lang w:val="el-GR"/>
        </w:rPr>
        <w:t xml:space="preserve"> </w:t>
      </w:r>
      <w:r>
        <w:rPr>
          <w:highlight w:val="yellow"/>
          <w:lang w:val="el-GR"/>
        </w:rPr>
        <w:t>να</w:t>
      </w:r>
      <w:r w:rsidRPr="00206CD2">
        <w:rPr>
          <w:highlight w:val="yellow"/>
          <w:lang w:val="el-GR"/>
        </w:rPr>
        <w:t xml:space="preserve"> </w:t>
      </w:r>
      <w:r w:rsidR="007E397A">
        <w:rPr>
          <w:highlight w:val="yellow"/>
          <w:lang w:val="el-GR"/>
        </w:rPr>
        <w:t>αναπτύσσετε</w:t>
      </w:r>
      <w:r w:rsidRPr="00206CD2">
        <w:rPr>
          <w:highlight w:val="yellow"/>
          <w:lang w:val="el-GR"/>
        </w:rPr>
        <w:t xml:space="preserve"> </w:t>
      </w:r>
      <w:r>
        <w:rPr>
          <w:highlight w:val="yellow"/>
          <w:lang w:val="el-GR"/>
        </w:rPr>
        <w:t>τις</w:t>
      </w:r>
      <w:r w:rsidRPr="00206CD2">
        <w:rPr>
          <w:highlight w:val="yellow"/>
          <w:lang w:val="el-GR"/>
        </w:rPr>
        <w:t xml:space="preserve"> </w:t>
      </w:r>
      <w:r>
        <w:rPr>
          <w:highlight w:val="yellow"/>
          <w:lang w:val="el-GR"/>
        </w:rPr>
        <w:t>ικανότητες</w:t>
      </w:r>
      <w:r w:rsidRPr="00206CD2">
        <w:rPr>
          <w:highlight w:val="yellow"/>
          <w:lang w:val="el-GR"/>
        </w:rPr>
        <w:t xml:space="preserve"> </w:t>
      </w:r>
      <w:r>
        <w:rPr>
          <w:highlight w:val="yellow"/>
          <w:lang w:val="el-GR"/>
        </w:rPr>
        <w:t>κατανόησης</w:t>
      </w:r>
      <w:r w:rsidRPr="00206CD2">
        <w:rPr>
          <w:highlight w:val="yellow"/>
          <w:lang w:val="el-GR"/>
        </w:rPr>
        <w:t xml:space="preserve"> </w:t>
      </w:r>
      <w:r>
        <w:rPr>
          <w:highlight w:val="yellow"/>
          <w:lang w:val="el-GR"/>
        </w:rPr>
        <w:t>και</w:t>
      </w:r>
      <w:r w:rsidRPr="00206CD2">
        <w:rPr>
          <w:highlight w:val="yellow"/>
          <w:lang w:val="el-GR"/>
        </w:rPr>
        <w:t xml:space="preserve"> </w:t>
      </w:r>
      <w:r>
        <w:rPr>
          <w:highlight w:val="yellow"/>
          <w:lang w:val="el-GR"/>
        </w:rPr>
        <w:t xml:space="preserve">λεξιλογίου, και η παρακολούθηση του σεμιναρίου αυτής της σειράς θα </w:t>
      </w:r>
      <w:r w:rsidR="007E397A">
        <w:rPr>
          <w:highlight w:val="yellow"/>
          <w:lang w:val="el-GR"/>
        </w:rPr>
        <w:t>σας παρέχει σίγουρα προφ</w:t>
      </w:r>
      <w:r w:rsidR="00D7370C">
        <w:rPr>
          <w:highlight w:val="yellow"/>
          <w:lang w:val="el-GR"/>
        </w:rPr>
        <w:t xml:space="preserve">ορική και ακουστική εξάσκηση.  </w:t>
      </w:r>
    </w:p>
    <w:p w14:paraId="565F8F78" w14:textId="6B6AD634" w:rsidR="00CC79B1" w:rsidRPr="00D7370C" w:rsidRDefault="007E397A" w:rsidP="00CC79B1">
      <w:pPr>
        <w:pStyle w:val="NormalWeb"/>
        <w:rPr>
          <w:highlight w:val="yellow"/>
          <w:lang w:val="el-GR"/>
        </w:rPr>
      </w:pPr>
      <w:r>
        <w:rPr>
          <w:highlight w:val="yellow"/>
          <w:lang w:val="el-GR"/>
        </w:rPr>
        <w:t>Σε</w:t>
      </w:r>
      <w:r w:rsidRPr="00C956F4">
        <w:rPr>
          <w:highlight w:val="yellow"/>
          <w:lang w:val="el-GR"/>
        </w:rPr>
        <w:t xml:space="preserve"> </w:t>
      </w:r>
      <w:r>
        <w:rPr>
          <w:highlight w:val="yellow"/>
          <w:lang w:val="el-GR"/>
        </w:rPr>
        <w:t>κάποιες</w:t>
      </w:r>
      <w:r w:rsidRPr="00C956F4">
        <w:rPr>
          <w:highlight w:val="yellow"/>
          <w:lang w:val="el-GR"/>
        </w:rPr>
        <w:t xml:space="preserve"> </w:t>
      </w:r>
      <w:r>
        <w:rPr>
          <w:highlight w:val="yellow"/>
          <w:lang w:val="el-GR"/>
        </w:rPr>
        <w:t>χώρες</w:t>
      </w:r>
      <w:r w:rsidRPr="00C956F4">
        <w:rPr>
          <w:highlight w:val="yellow"/>
          <w:lang w:val="el-GR"/>
        </w:rPr>
        <w:t xml:space="preserve">, </w:t>
      </w:r>
      <w:r>
        <w:rPr>
          <w:highlight w:val="yellow"/>
          <w:lang w:val="el-GR"/>
        </w:rPr>
        <w:t>οι</w:t>
      </w:r>
      <w:r w:rsidRPr="00C956F4">
        <w:rPr>
          <w:highlight w:val="yellow"/>
          <w:lang w:val="el-GR"/>
        </w:rPr>
        <w:t xml:space="preserve"> </w:t>
      </w:r>
      <w:r>
        <w:rPr>
          <w:highlight w:val="yellow"/>
          <w:lang w:val="el-GR"/>
        </w:rPr>
        <w:t>εξετάσεις</w:t>
      </w:r>
      <w:r w:rsidRPr="00C956F4">
        <w:rPr>
          <w:highlight w:val="yellow"/>
          <w:lang w:val="el-GR"/>
        </w:rPr>
        <w:t xml:space="preserve"> </w:t>
      </w:r>
      <w:r>
        <w:rPr>
          <w:highlight w:val="yellow"/>
          <w:lang w:val="el-GR"/>
        </w:rPr>
        <w:t>της</w:t>
      </w:r>
      <w:r w:rsidRPr="00C956F4">
        <w:rPr>
          <w:highlight w:val="yellow"/>
          <w:lang w:val="el-GR"/>
        </w:rPr>
        <w:t xml:space="preserve"> </w:t>
      </w:r>
      <w:r>
        <w:rPr>
          <w:highlight w:val="yellow"/>
          <w:lang w:val="el-GR"/>
        </w:rPr>
        <w:t>γλώσσας</w:t>
      </w:r>
      <w:r w:rsidRPr="00C956F4">
        <w:rPr>
          <w:highlight w:val="yellow"/>
          <w:lang w:val="el-GR"/>
        </w:rPr>
        <w:t xml:space="preserve"> </w:t>
      </w:r>
      <w:r>
        <w:rPr>
          <w:highlight w:val="yellow"/>
          <w:lang w:val="el-GR"/>
        </w:rPr>
        <w:t>διεξάγονται</w:t>
      </w:r>
      <w:r w:rsidRPr="00C956F4">
        <w:rPr>
          <w:highlight w:val="yellow"/>
          <w:lang w:val="el-GR"/>
        </w:rPr>
        <w:t xml:space="preserve"> </w:t>
      </w:r>
      <w:r>
        <w:rPr>
          <w:highlight w:val="yellow"/>
          <w:lang w:val="el-GR"/>
        </w:rPr>
        <w:t>από</w:t>
      </w:r>
      <w:r w:rsidRPr="00C956F4">
        <w:rPr>
          <w:highlight w:val="yellow"/>
          <w:lang w:val="el-GR"/>
        </w:rPr>
        <w:t xml:space="preserve"> </w:t>
      </w:r>
      <w:r>
        <w:rPr>
          <w:highlight w:val="yellow"/>
          <w:lang w:val="el-GR"/>
        </w:rPr>
        <w:t>τις</w:t>
      </w:r>
      <w:r w:rsidRPr="00C956F4">
        <w:rPr>
          <w:highlight w:val="yellow"/>
          <w:lang w:val="el-GR"/>
        </w:rPr>
        <w:t xml:space="preserve"> </w:t>
      </w:r>
      <w:r w:rsidR="00C956F4">
        <w:rPr>
          <w:highlight w:val="yellow"/>
          <w:lang w:val="el-GR"/>
        </w:rPr>
        <w:t>εγχώριες</w:t>
      </w:r>
      <w:r w:rsidRPr="00C956F4">
        <w:rPr>
          <w:highlight w:val="yellow"/>
          <w:lang w:val="el-GR"/>
        </w:rPr>
        <w:t xml:space="preserve"> </w:t>
      </w:r>
      <w:r w:rsidR="00C956F4">
        <w:rPr>
          <w:highlight w:val="yellow"/>
          <w:lang w:val="el-GR"/>
        </w:rPr>
        <w:t>αρχές</w:t>
      </w:r>
      <w:r w:rsidRPr="00C956F4">
        <w:rPr>
          <w:highlight w:val="yellow"/>
          <w:lang w:val="el-GR"/>
        </w:rPr>
        <w:t xml:space="preserve"> </w:t>
      </w:r>
      <w:r w:rsidR="00C956F4">
        <w:rPr>
          <w:highlight w:val="yellow"/>
          <w:lang w:val="el-GR"/>
        </w:rPr>
        <w:t>εκπαίδευσης</w:t>
      </w:r>
      <w:r w:rsidRPr="00C956F4">
        <w:rPr>
          <w:highlight w:val="yellow"/>
          <w:lang w:val="el-GR"/>
        </w:rPr>
        <w:t xml:space="preserve"> </w:t>
      </w:r>
      <w:r w:rsidR="00C956F4">
        <w:rPr>
          <w:highlight w:val="yellow"/>
          <w:lang w:val="el-GR"/>
        </w:rPr>
        <w:t>γι</w:t>
      </w:r>
      <w:r w:rsidR="00C956F4" w:rsidRPr="00C956F4">
        <w:rPr>
          <w:highlight w:val="yellow"/>
          <w:lang w:val="el-GR"/>
        </w:rPr>
        <w:t xml:space="preserve"> </w:t>
      </w:r>
      <w:r w:rsidR="00C956F4">
        <w:rPr>
          <w:highlight w:val="yellow"/>
          <w:lang w:val="el-GR"/>
        </w:rPr>
        <w:t>αυτό</w:t>
      </w:r>
      <w:r w:rsidR="00C956F4" w:rsidRPr="00C956F4">
        <w:rPr>
          <w:highlight w:val="yellow"/>
          <w:lang w:val="el-GR"/>
        </w:rPr>
        <w:t xml:space="preserve"> </w:t>
      </w:r>
      <w:r w:rsidR="00C956F4">
        <w:rPr>
          <w:highlight w:val="yellow"/>
          <w:lang w:val="el-GR"/>
        </w:rPr>
        <w:t>και</w:t>
      </w:r>
      <w:r w:rsidR="00C956F4" w:rsidRPr="00C956F4">
        <w:rPr>
          <w:highlight w:val="yellow"/>
          <w:lang w:val="el-GR"/>
        </w:rPr>
        <w:t xml:space="preserve"> </w:t>
      </w:r>
      <w:r w:rsidR="00C956F4">
        <w:rPr>
          <w:highlight w:val="yellow"/>
          <w:lang w:val="el-GR"/>
        </w:rPr>
        <w:t>θα</w:t>
      </w:r>
      <w:r w:rsidR="00C956F4" w:rsidRPr="00C956F4">
        <w:rPr>
          <w:highlight w:val="yellow"/>
          <w:lang w:val="el-GR"/>
        </w:rPr>
        <w:t xml:space="preserve"> </w:t>
      </w:r>
      <w:r w:rsidR="00C956F4">
        <w:rPr>
          <w:highlight w:val="yellow"/>
          <w:lang w:val="el-GR"/>
        </w:rPr>
        <w:t>πρέπει</w:t>
      </w:r>
      <w:r w:rsidR="00C956F4" w:rsidRPr="00C956F4">
        <w:rPr>
          <w:highlight w:val="yellow"/>
          <w:lang w:val="el-GR"/>
        </w:rPr>
        <w:t xml:space="preserve"> </w:t>
      </w:r>
      <w:r w:rsidR="00C956F4">
        <w:rPr>
          <w:highlight w:val="yellow"/>
          <w:lang w:val="el-GR"/>
        </w:rPr>
        <w:t>να</w:t>
      </w:r>
      <w:r w:rsidR="00C956F4" w:rsidRPr="00C956F4">
        <w:rPr>
          <w:highlight w:val="yellow"/>
          <w:lang w:val="el-GR"/>
        </w:rPr>
        <w:t xml:space="preserve"> </w:t>
      </w:r>
      <w:r w:rsidR="00C956F4">
        <w:rPr>
          <w:highlight w:val="yellow"/>
          <w:lang w:val="el-GR"/>
        </w:rPr>
        <w:t>ερευνήσετε</w:t>
      </w:r>
      <w:r w:rsidR="00C956F4" w:rsidRPr="00C956F4">
        <w:rPr>
          <w:highlight w:val="yellow"/>
          <w:lang w:val="el-GR"/>
        </w:rPr>
        <w:t xml:space="preserve"> </w:t>
      </w:r>
      <w:r w:rsidR="00C956F4">
        <w:rPr>
          <w:highlight w:val="yellow"/>
          <w:lang w:val="el-GR"/>
        </w:rPr>
        <w:t>ποια</w:t>
      </w:r>
      <w:r w:rsidR="00C956F4" w:rsidRPr="00C956F4">
        <w:rPr>
          <w:highlight w:val="yellow"/>
          <w:lang w:val="el-GR"/>
        </w:rPr>
        <w:t xml:space="preserve"> </w:t>
      </w:r>
      <w:r w:rsidR="00C956F4">
        <w:rPr>
          <w:highlight w:val="yellow"/>
          <w:lang w:val="el-GR"/>
        </w:rPr>
        <w:t>εξέταση</w:t>
      </w:r>
      <w:r w:rsidR="00C956F4" w:rsidRPr="00C956F4">
        <w:rPr>
          <w:highlight w:val="yellow"/>
          <w:lang w:val="el-GR"/>
        </w:rPr>
        <w:t xml:space="preserve"> </w:t>
      </w:r>
      <w:r w:rsidR="00C956F4">
        <w:rPr>
          <w:highlight w:val="yellow"/>
          <w:lang w:val="el-GR"/>
        </w:rPr>
        <w:t>είναι</w:t>
      </w:r>
      <w:r w:rsidR="00C956F4" w:rsidRPr="00C956F4">
        <w:rPr>
          <w:highlight w:val="yellow"/>
          <w:lang w:val="el-GR"/>
        </w:rPr>
        <w:t xml:space="preserve"> </w:t>
      </w:r>
      <w:r w:rsidR="00C956F4">
        <w:rPr>
          <w:highlight w:val="yellow"/>
          <w:lang w:val="el-GR"/>
        </w:rPr>
        <w:t>διαθέσιμη</w:t>
      </w:r>
      <w:r w:rsidR="00C956F4" w:rsidRPr="00C956F4">
        <w:rPr>
          <w:highlight w:val="yellow"/>
          <w:lang w:val="el-GR"/>
        </w:rPr>
        <w:t xml:space="preserve"> </w:t>
      </w:r>
      <w:r w:rsidR="00C956F4">
        <w:rPr>
          <w:highlight w:val="yellow"/>
          <w:lang w:val="el-GR"/>
        </w:rPr>
        <w:t>στην</w:t>
      </w:r>
      <w:r w:rsidR="00C956F4" w:rsidRPr="00C956F4">
        <w:rPr>
          <w:highlight w:val="yellow"/>
          <w:lang w:val="el-GR"/>
        </w:rPr>
        <w:t xml:space="preserve"> </w:t>
      </w:r>
      <w:r w:rsidR="00C956F4">
        <w:rPr>
          <w:highlight w:val="yellow"/>
          <w:lang w:val="el-GR"/>
        </w:rPr>
        <w:t>χώρα σας.</w:t>
      </w:r>
      <w:r w:rsidRPr="00C956F4">
        <w:rPr>
          <w:highlight w:val="yellow"/>
          <w:lang w:val="el-GR"/>
        </w:rPr>
        <w:t xml:space="preserve"> </w:t>
      </w:r>
    </w:p>
    <w:p w14:paraId="2B0FC92F" w14:textId="18A43039" w:rsidR="00CC79B1" w:rsidRPr="00C956F4" w:rsidRDefault="00C956F4" w:rsidP="00CC79B1">
      <w:pPr>
        <w:pStyle w:val="NormalWeb"/>
        <w:rPr>
          <w:highlight w:val="yellow"/>
          <w:lang w:val="el-GR"/>
        </w:rPr>
      </w:pPr>
      <w:r>
        <w:rPr>
          <w:highlight w:val="yellow"/>
          <w:lang w:val="el-GR"/>
        </w:rPr>
        <w:t>Εναλλακτικά</w:t>
      </w:r>
      <w:r w:rsidRPr="00C956F4">
        <w:rPr>
          <w:highlight w:val="yellow"/>
          <w:lang w:val="el-GR"/>
        </w:rPr>
        <w:t xml:space="preserve">, </w:t>
      </w:r>
      <w:r>
        <w:rPr>
          <w:highlight w:val="yellow"/>
          <w:lang w:val="el-GR"/>
        </w:rPr>
        <w:t>υπάρχουν</w:t>
      </w:r>
      <w:r w:rsidRPr="00C956F4">
        <w:rPr>
          <w:highlight w:val="yellow"/>
          <w:lang w:val="el-GR"/>
        </w:rPr>
        <w:t xml:space="preserve"> </w:t>
      </w:r>
      <w:r>
        <w:rPr>
          <w:highlight w:val="yellow"/>
          <w:lang w:val="el-GR"/>
        </w:rPr>
        <w:t>αρκετές</w:t>
      </w:r>
      <w:r w:rsidRPr="00C956F4">
        <w:rPr>
          <w:highlight w:val="yellow"/>
          <w:lang w:val="el-GR"/>
        </w:rPr>
        <w:t xml:space="preserve"> </w:t>
      </w:r>
      <w:r w:rsidR="00D30056">
        <w:rPr>
          <w:highlight w:val="yellow"/>
          <w:lang w:val="el-GR"/>
        </w:rPr>
        <w:t>διεθνείς</w:t>
      </w:r>
      <w:r w:rsidRPr="00C956F4">
        <w:rPr>
          <w:highlight w:val="yellow"/>
          <w:lang w:val="el-GR"/>
        </w:rPr>
        <w:t xml:space="preserve"> </w:t>
      </w:r>
      <w:r>
        <w:rPr>
          <w:highlight w:val="yellow"/>
          <w:lang w:val="el-GR"/>
        </w:rPr>
        <w:t>εξετάσεις</w:t>
      </w:r>
      <w:r w:rsidRPr="00C956F4">
        <w:rPr>
          <w:highlight w:val="yellow"/>
          <w:lang w:val="el-GR"/>
        </w:rPr>
        <w:t xml:space="preserve"> </w:t>
      </w:r>
      <w:r>
        <w:rPr>
          <w:highlight w:val="yellow"/>
          <w:lang w:val="el-GR"/>
        </w:rPr>
        <w:t>οι</w:t>
      </w:r>
      <w:r w:rsidRPr="00C956F4">
        <w:rPr>
          <w:highlight w:val="yellow"/>
          <w:lang w:val="el-GR"/>
        </w:rPr>
        <w:t xml:space="preserve"> </w:t>
      </w:r>
      <w:r>
        <w:rPr>
          <w:highlight w:val="yellow"/>
          <w:lang w:val="el-GR"/>
        </w:rPr>
        <w:t>οποίες</w:t>
      </w:r>
      <w:r w:rsidRPr="00C956F4">
        <w:rPr>
          <w:highlight w:val="yellow"/>
          <w:lang w:val="el-GR"/>
        </w:rPr>
        <w:t xml:space="preserve"> </w:t>
      </w:r>
      <w:r>
        <w:rPr>
          <w:highlight w:val="yellow"/>
          <w:lang w:val="el-GR"/>
        </w:rPr>
        <w:t>καθορίζουν</w:t>
      </w:r>
      <w:r w:rsidRPr="00C956F4">
        <w:rPr>
          <w:highlight w:val="yellow"/>
          <w:lang w:val="el-GR"/>
        </w:rPr>
        <w:t xml:space="preserve"> </w:t>
      </w:r>
      <w:r>
        <w:rPr>
          <w:highlight w:val="yellow"/>
          <w:lang w:val="el-GR"/>
        </w:rPr>
        <w:t>το</w:t>
      </w:r>
      <w:r w:rsidRPr="00C956F4">
        <w:rPr>
          <w:highlight w:val="yellow"/>
          <w:lang w:val="el-GR"/>
        </w:rPr>
        <w:t xml:space="preserve"> </w:t>
      </w:r>
      <w:r>
        <w:rPr>
          <w:highlight w:val="yellow"/>
          <w:lang w:val="el-GR"/>
        </w:rPr>
        <w:t>επίπεδο</w:t>
      </w:r>
      <w:r w:rsidRPr="00C956F4">
        <w:rPr>
          <w:highlight w:val="yellow"/>
          <w:lang w:val="el-GR"/>
        </w:rPr>
        <w:t xml:space="preserve"> </w:t>
      </w:r>
      <w:r>
        <w:rPr>
          <w:highlight w:val="yellow"/>
          <w:lang w:val="el-GR"/>
        </w:rPr>
        <w:t>αγγλικών</w:t>
      </w:r>
      <w:r w:rsidRPr="00C956F4">
        <w:rPr>
          <w:highlight w:val="yellow"/>
          <w:lang w:val="el-GR"/>
        </w:rPr>
        <w:t xml:space="preserve"> </w:t>
      </w:r>
      <w:r>
        <w:rPr>
          <w:highlight w:val="yellow"/>
          <w:lang w:val="el-GR"/>
        </w:rPr>
        <w:t>των</w:t>
      </w:r>
      <w:r w:rsidRPr="00C956F4">
        <w:rPr>
          <w:highlight w:val="yellow"/>
          <w:lang w:val="el-GR"/>
        </w:rPr>
        <w:t xml:space="preserve"> </w:t>
      </w:r>
      <w:r>
        <w:rPr>
          <w:highlight w:val="yellow"/>
          <w:lang w:val="el-GR"/>
        </w:rPr>
        <w:t>υποψηφίων</w:t>
      </w:r>
      <w:r w:rsidRPr="00C956F4">
        <w:rPr>
          <w:highlight w:val="yellow"/>
          <w:lang w:val="el-GR"/>
        </w:rPr>
        <w:t>.</w:t>
      </w:r>
      <w:r>
        <w:rPr>
          <w:highlight w:val="yellow"/>
          <w:lang w:val="el-GR"/>
        </w:rPr>
        <w:t xml:space="preserve"> Για</w:t>
      </w:r>
      <w:r w:rsidRPr="00C956F4">
        <w:rPr>
          <w:highlight w:val="yellow"/>
          <w:lang w:val="el-GR"/>
        </w:rPr>
        <w:t xml:space="preserve"> </w:t>
      </w:r>
      <w:r>
        <w:rPr>
          <w:highlight w:val="yellow"/>
          <w:lang w:val="el-GR"/>
        </w:rPr>
        <w:t>την</w:t>
      </w:r>
      <w:r w:rsidRPr="00C956F4">
        <w:rPr>
          <w:highlight w:val="yellow"/>
          <w:lang w:val="el-GR"/>
        </w:rPr>
        <w:t xml:space="preserve"> </w:t>
      </w:r>
      <w:r>
        <w:rPr>
          <w:highlight w:val="yellow"/>
          <w:lang w:val="el-GR"/>
        </w:rPr>
        <w:t>οποιανδήποτε</w:t>
      </w:r>
      <w:r w:rsidRPr="00C956F4">
        <w:rPr>
          <w:highlight w:val="yellow"/>
          <w:lang w:val="el-GR"/>
        </w:rPr>
        <w:t xml:space="preserve"> </w:t>
      </w:r>
      <w:r>
        <w:rPr>
          <w:highlight w:val="yellow"/>
          <w:lang w:val="el-GR"/>
        </w:rPr>
        <w:t>προετοιμασία</w:t>
      </w:r>
      <w:r w:rsidRPr="00C956F4">
        <w:rPr>
          <w:highlight w:val="yellow"/>
          <w:lang w:val="el-GR"/>
        </w:rPr>
        <w:t xml:space="preserve"> </w:t>
      </w:r>
      <w:r>
        <w:rPr>
          <w:highlight w:val="yellow"/>
          <w:lang w:val="el-GR"/>
        </w:rPr>
        <w:t>για</w:t>
      </w:r>
      <w:r w:rsidRPr="00C956F4">
        <w:rPr>
          <w:highlight w:val="yellow"/>
          <w:lang w:val="el-GR"/>
        </w:rPr>
        <w:t xml:space="preserve"> </w:t>
      </w:r>
      <w:r>
        <w:rPr>
          <w:highlight w:val="yellow"/>
          <w:lang w:val="el-GR"/>
        </w:rPr>
        <w:t>τις</w:t>
      </w:r>
      <w:r w:rsidRPr="00C956F4">
        <w:rPr>
          <w:highlight w:val="yellow"/>
          <w:lang w:val="el-GR"/>
        </w:rPr>
        <w:t xml:space="preserve"> </w:t>
      </w:r>
      <w:r>
        <w:rPr>
          <w:highlight w:val="yellow"/>
          <w:lang w:val="el-GR"/>
        </w:rPr>
        <w:t>εξετάσεις</w:t>
      </w:r>
      <w:r w:rsidRPr="00C956F4">
        <w:rPr>
          <w:highlight w:val="yellow"/>
          <w:lang w:val="el-GR"/>
        </w:rPr>
        <w:t xml:space="preserve"> </w:t>
      </w:r>
      <w:r>
        <w:rPr>
          <w:highlight w:val="yellow"/>
          <w:lang w:val="el-GR"/>
        </w:rPr>
        <w:t>ή</w:t>
      </w:r>
      <w:r w:rsidRPr="00C956F4">
        <w:rPr>
          <w:highlight w:val="yellow"/>
          <w:lang w:val="el-GR"/>
        </w:rPr>
        <w:t xml:space="preserve"> </w:t>
      </w:r>
      <w:r>
        <w:rPr>
          <w:highlight w:val="yellow"/>
          <w:lang w:val="el-GR"/>
        </w:rPr>
        <w:t>γνωριμία</w:t>
      </w:r>
      <w:r w:rsidRPr="00C956F4">
        <w:rPr>
          <w:highlight w:val="yellow"/>
          <w:lang w:val="el-GR"/>
        </w:rPr>
        <w:t xml:space="preserve"> </w:t>
      </w:r>
      <w:r>
        <w:rPr>
          <w:highlight w:val="yellow"/>
          <w:lang w:val="el-GR"/>
        </w:rPr>
        <w:t>με</w:t>
      </w:r>
      <w:r w:rsidRPr="00C956F4">
        <w:rPr>
          <w:highlight w:val="yellow"/>
          <w:lang w:val="el-GR"/>
        </w:rPr>
        <w:t xml:space="preserve"> </w:t>
      </w:r>
      <w:r>
        <w:rPr>
          <w:highlight w:val="yellow"/>
          <w:lang w:val="el-GR"/>
        </w:rPr>
        <w:t>τις</w:t>
      </w:r>
      <w:r w:rsidRPr="00C956F4">
        <w:rPr>
          <w:highlight w:val="yellow"/>
          <w:lang w:val="el-GR"/>
        </w:rPr>
        <w:t xml:space="preserve"> </w:t>
      </w:r>
      <w:r>
        <w:rPr>
          <w:highlight w:val="yellow"/>
          <w:lang w:val="el-GR"/>
        </w:rPr>
        <w:t xml:space="preserve">εξετάσεις καθώς και στρατηγικές εκμάθησης της ύλης των εξετάσεων, απαιτείται χρόνος εξερεύνησης της συγκεκριμένης εξέτασης. </w:t>
      </w:r>
    </w:p>
    <w:p w14:paraId="17A5DAB5" w14:textId="6DDAB885" w:rsidR="00CC79B1" w:rsidRPr="001648F6" w:rsidRDefault="00C956F4" w:rsidP="00CC79B1">
      <w:pPr>
        <w:pStyle w:val="NormalWeb"/>
        <w:rPr>
          <w:highlight w:val="yellow"/>
          <w:lang w:val="el-GR"/>
        </w:rPr>
      </w:pPr>
      <w:r>
        <w:rPr>
          <w:highlight w:val="yellow"/>
          <w:lang w:val="el-GR"/>
        </w:rPr>
        <w:t>Όλες</w:t>
      </w:r>
      <w:r w:rsidRPr="001648F6">
        <w:rPr>
          <w:highlight w:val="yellow"/>
          <w:lang w:val="el-GR"/>
        </w:rPr>
        <w:t xml:space="preserve"> </w:t>
      </w:r>
      <w:r>
        <w:rPr>
          <w:highlight w:val="yellow"/>
          <w:lang w:val="el-GR"/>
        </w:rPr>
        <w:t>οι</w:t>
      </w:r>
      <w:r w:rsidRPr="001648F6">
        <w:rPr>
          <w:highlight w:val="yellow"/>
          <w:lang w:val="el-GR"/>
        </w:rPr>
        <w:t xml:space="preserve"> </w:t>
      </w:r>
      <w:r>
        <w:rPr>
          <w:highlight w:val="yellow"/>
          <w:lang w:val="el-GR"/>
        </w:rPr>
        <w:t>εξετάσεις</w:t>
      </w:r>
      <w:r w:rsidRPr="001648F6">
        <w:rPr>
          <w:highlight w:val="yellow"/>
          <w:lang w:val="el-GR"/>
        </w:rPr>
        <w:t xml:space="preserve"> </w:t>
      </w:r>
      <w:r>
        <w:rPr>
          <w:highlight w:val="yellow"/>
          <w:lang w:val="el-GR"/>
        </w:rPr>
        <w:t>έχουν</w:t>
      </w:r>
      <w:r w:rsidRPr="001648F6">
        <w:rPr>
          <w:highlight w:val="yellow"/>
          <w:lang w:val="el-GR"/>
        </w:rPr>
        <w:t xml:space="preserve"> </w:t>
      </w:r>
      <w:r w:rsidR="001648F6">
        <w:rPr>
          <w:highlight w:val="yellow"/>
          <w:lang w:val="el-GR"/>
        </w:rPr>
        <w:t>το</w:t>
      </w:r>
      <w:r w:rsidRPr="001648F6">
        <w:rPr>
          <w:highlight w:val="yellow"/>
          <w:lang w:val="el-GR"/>
        </w:rPr>
        <w:t xml:space="preserve"> </w:t>
      </w:r>
      <w:r>
        <w:rPr>
          <w:highlight w:val="yellow"/>
          <w:lang w:val="el-GR"/>
        </w:rPr>
        <w:t>δικ</w:t>
      </w:r>
      <w:r w:rsidR="001648F6">
        <w:rPr>
          <w:highlight w:val="yellow"/>
          <w:lang w:val="el-GR"/>
        </w:rPr>
        <w:t>ό</w:t>
      </w:r>
      <w:r w:rsidR="001648F6" w:rsidRPr="001648F6">
        <w:rPr>
          <w:highlight w:val="yellow"/>
          <w:lang w:val="el-GR"/>
        </w:rPr>
        <w:t xml:space="preserve"> </w:t>
      </w:r>
      <w:r w:rsidR="001648F6">
        <w:rPr>
          <w:highlight w:val="yellow"/>
          <w:lang w:val="el-GR"/>
        </w:rPr>
        <w:t>τους</w:t>
      </w:r>
      <w:r w:rsidR="001648F6" w:rsidRPr="001648F6">
        <w:rPr>
          <w:highlight w:val="yellow"/>
          <w:lang w:val="el-GR"/>
        </w:rPr>
        <w:t xml:space="preserve"> </w:t>
      </w:r>
      <w:r w:rsidR="001648F6">
        <w:rPr>
          <w:highlight w:val="yellow"/>
          <w:lang w:val="el-GR"/>
        </w:rPr>
        <w:t>είδος</w:t>
      </w:r>
      <w:r w:rsidR="001648F6" w:rsidRPr="001648F6">
        <w:rPr>
          <w:highlight w:val="yellow"/>
          <w:lang w:val="el-GR"/>
        </w:rPr>
        <w:t xml:space="preserve"> </w:t>
      </w:r>
      <w:r w:rsidR="001648F6">
        <w:rPr>
          <w:highlight w:val="yellow"/>
          <w:lang w:val="el-GR"/>
        </w:rPr>
        <w:t>ερωτήσεων</w:t>
      </w:r>
      <w:r w:rsidR="001648F6" w:rsidRPr="001648F6">
        <w:rPr>
          <w:highlight w:val="yellow"/>
          <w:lang w:val="el-GR"/>
        </w:rPr>
        <w:t xml:space="preserve">, </w:t>
      </w:r>
      <w:r w:rsidR="001648F6">
        <w:rPr>
          <w:highlight w:val="yellow"/>
          <w:lang w:val="el-GR"/>
        </w:rPr>
        <w:t>και</w:t>
      </w:r>
      <w:r w:rsidR="001648F6" w:rsidRPr="001648F6">
        <w:rPr>
          <w:highlight w:val="yellow"/>
          <w:lang w:val="el-GR"/>
        </w:rPr>
        <w:t xml:space="preserve"> </w:t>
      </w:r>
      <w:r w:rsidR="001648F6">
        <w:rPr>
          <w:highlight w:val="yellow"/>
          <w:lang w:val="el-GR"/>
        </w:rPr>
        <w:t>καλύπτουν</w:t>
      </w:r>
      <w:r w:rsidR="001648F6" w:rsidRPr="001648F6">
        <w:rPr>
          <w:highlight w:val="yellow"/>
          <w:lang w:val="el-GR"/>
        </w:rPr>
        <w:t xml:space="preserve"> </w:t>
      </w:r>
      <w:r w:rsidR="001648F6">
        <w:rPr>
          <w:highlight w:val="yellow"/>
          <w:lang w:val="el-GR"/>
        </w:rPr>
        <w:t>διαφορετικά σημεία της Αγγλικής γλώσσας. Έτσι</w:t>
      </w:r>
      <w:r w:rsidR="001648F6" w:rsidRPr="001648F6">
        <w:rPr>
          <w:highlight w:val="yellow"/>
          <w:lang w:val="el-GR"/>
        </w:rPr>
        <w:t xml:space="preserve"> </w:t>
      </w:r>
      <w:r w:rsidR="001648F6">
        <w:rPr>
          <w:highlight w:val="yellow"/>
          <w:lang w:val="el-GR"/>
        </w:rPr>
        <w:t>το</w:t>
      </w:r>
      <w:r w:rsidR="001648F6" w:rsidRPr="001648F6">
        <w:rPr>
          <w:highlight w:val="yellow"/>
          <w:lang w:val="el-GR"/>
        </w:rPr>
        <w:t xml:space="preserve"> </w:t>
      </w:r>
      <w:r w:rsidR="001648F6">
        <w:rPr>
          <w:highlight w:val="yellow"/>
          <w:lang w:val="el-GR"/>
        </w:rPr>
        <w:t>πρώτο</w:t>
      </w:r>
      <w:r w:rsidR="001648F6" w:rsidRPr="001648F6">
        <w:rPr>
          <w:highlight w:val="yellow"/>
          <w:lang w:val="el-GR"/>
        </w:rPr>
        <w:t xml:space="preserve"> </w:t>
      </w:r>
      <w:r w:rsidR="001648F6">
        <w:rPr>
          <w:highlight w:val="yellow"/>
          <w:lang w:val="el-GR"/>
        </w:rPr>
        <w:t>βήμα</w:t>
      </w:r>
      <w:r w:rsidR="001648F6" w:rsidRPr="001648F6">
        <w:rPr>
          <w:highlight w:val="yellow"/>
          <w:lang w:val="el-GR"/>
        </w:rPr>
        <w:t xml:space="preserve"> </w:t>
      </w:r>
      <w:r w:rsidR="001648F6">
        <w:rPr>
          <w:highlight w:val="yellow"/>
          <w:lang w:val="el-GR"/>
        </w:rPr>
        <w:t>είναι</w:t>
      </w:r>
      <w:r w:rsidR="001648F6" w:rsidRPr="001648F6">
        <w:rPr>
          <w:highlight w:val="yellow"/>
          <w:lang w:val="el-GR"/>
        </w:rPr>
        <w:t xml:space="preserve"> </w:t>
      </w:r>
      <w:r w:rsidR="001648F6">
        <w:rPr>
          <w:highlight w:val="yellow"/>
          <w:lang w:val="el-GR"/>
        </w:rPr>
        <w:t>να</w:t>
      </w:r>
      <w:r w:rsidR="001648F6" w:rsidRPr="001648F6">
        <w:rPr>
          <w:highlight w:val="yellow"/>
          <w:lang w:val="el-GR"/>
        </w:rPr>
        <w:t xml:space="preserve"> </w:t>
      </w:r>
      <w:r w:rsidR="001648F6">
        <w:rPr>
          <w:highlight w:val="yellow"/>
          <w:lang w:val="el-GR"/>
        </w:rPr>
        <w:t>εξακριβώσετε</w:t>
      </w:r>
      <w:r w:rsidR="001648F6" w:rsidRPr="001648F6">
        <w:rPr>
          <w:highlight w:val="yellow"/>
          <w:lang w:val="el-GR"/>
        </w:rPr>
        <w:t xml:space="preserve"> </w:t>
      </w:r>
      <w:r w:rsidR="001648F6">
        <w:rPr>
          <w:highlight w:val="yellow"/>
          <w:lang w:val="el-GR"/>
        </w:rPr>
        <w:t>το</w:t>
      </w:r>
      <w:r w:rsidR="001648F6" w:rsidRPr="001648F6">
        <w:rPr>
          <w:highlight w:val="yellow"/>
          <w:lang w:val="el-GR"/>
        </w:rPr>
        <w:t xml:space="preserve"> </w:t>
      </w:r>
      <w:r w:rsidR="001648F6">
        <w:rPr>
          <w:highlight w:val="yellow"/>
          <w:lang w:val="el-GR"/>
        </w:rPr>
        <w:t>δικό</w:t>
      </w:r>
      <w:r w:rsidR="001648F6" w:rsidRPr="001648F6">
        <w:rPr>
          <w:highlight w:val="yellow"/>
          <w:lang w:val="el-GR"/>
        </w:rPr>
        <w:t xml:space="preserve"> </w:t>
      </w:r>
      <w:r w:rsidR="001648F6">
        <w:rPr>
          <w:highlight w:val="yellow"/>
          <w:lang w:val="el-GR"/>
        </w:rPr>
        <w:t>σας</w:t>
      </w:r>
      <w:r w:rsidR="001648F6" w:rsidRPr="001648F6">
        <w:rPr>
          <w:highlight w:val="yellow"/>
          <w:lang w:val="el-GR"/>
        </w:rPr>
        <w:t xml:space="preserve"> </w:t>
      </w:r>
      <w:r w:rsidR="001648F6">
        <w:rPr>
          <w:highlight w:val="yellow"/>
          <w:lang w:val="el-GR"/>
        </w:rPr>
        <w:t>επίπεδο</w:t>
      </w:r>
      <w:r w:rsidR="001648F6" w:rsidRPr="001648F6">
        <w:rPr>
          <w:highlight w:val="yellow"/>
          <w:lang w:val="el-GR"/>
        </w:rPr>
        <w:t xml:space="preserve"> </w:t>
      </w:r>
      <w:r w:rsidR="001648F6">
        <w:rPr>
          <w:highlight w:val="yellow"/>
          <w:lang w:val="el-GR"/>
        </w:rPr>
        <w:t>γλώσσα</w:t>
      </w:r>
      <w:r w:rsidR="00D30056">
        <w:rPr>
          <w:highlight w:val="yellow"/>
          <w:lang w:val="el-GR"/>
        </w:rPr>
        <w:t>ς</w:t>
      </w:r>
      <w:r w:rsidR="001648F6" w:rsidRPr="001648F6">
        <w:rPr>
          <w:highlight w:val="yellow"/>
          <w:lang w:val="el-GR"/>
        </w:rPr>
        <w:t xml:space="preserve">, </w:t>
      </w:r>
      <w:r w:rsidR="001648F6">
        <w:rPr>
          <w:highlight w:val="yellow"/>
          <w:lang w:val="el-GR"/>
        </w:rPr>
        <w:t>και</w:t>
      </w:r>
      <w:r w:rsidR="001648F6" w:rsidRPr="001648F6">
        <w:rPr>
          <w:highlight w:val="yellow"/>
          <w:lang w:val="el-GR"/>
        </w:rPr>
        <w:t xml:space="preserve"> </w:t>
      </w:r>
      <w:r w:rsidR="001648F6">
        <w:rPr>
          <w:highlight w:val="yellow"/>
          <w:lang w:val="el-GR"/>
        </w:rPr>
        <w:t>να</w:t>
      </w:r>
      <w:r w:rsidR="001648F6" w:rsidRPr="001648F6">
        <w:rPr>
          <w:highlight w:val="yellow"/>
          <w:lang w:val="el-GR"/>
        </w:rPr>
        <w:t xml:space="preserve"> </w:t>
      </w:r>
      <w:r w:rsidR="001648F6">
        <w:rPr>
          <w:highlight w:val="yellow"/>
          <w:lang w:val="el-GR"/>
        </w:rPr>
        <w:t>επιλέξετε την εξέταση που σας ταιριάζει καλύτερα.</w:t>
      </w:r>
      <w:r w:rsidR="001648F6" w:rsidRPr="001648F6">
        <w:rPr>
          <w:highlight w:val="yellow"/>
          <w:lang w:val="el-GR"/>
        </w:rPr>
        <w:t xml:space="preserve"> </w:t>
      </w:r>
    </w:p>
    <w:p w14:paraId="50C401EF" w14:textId="6DC1FB14" w:rsidR="00CC79B1" w:rsidRPr="00D30056" w:rsidRDefault="001648F6" w:rsidP="00CC79B1">
      <w:pPr>
        <w:pStyle w:val="NormalWeb"/>
        <w:rPr>
          <w:lang w:val="el-GR"/>
        </w:rPr>
      </w:pPr>
      <w:r>
        <w:rPr>
          <w:highlight w:val="yellow"/>
          <w:lang w:val="el-GR"/>
        </w:rPr>
        <w:t>Αυτό</w:t>
      </w:r>
      <w:r w:rsidRPr="001648F6">
        <w:rPr>
          <w:highlight w:val="yellow"/>
          <w:lang w:val="el-GR"/>
        </w:rPr>
        <w:t xml:space="preserve"> </w:t>
      </w:r>
      <w:r>
        <w:rPr>
          <w:highlight w:val="yellow"/>
          <w:lang w:val="el-GR"/>
        </w:rPr>
        <w:t>μπορείτε</w:t>
      </w:r>
      <w:r w:rsidRPr="001648F6">
        <w:rPr>
          <w:highlight w:val="yellow"/>
          <w:lang w:val="el-GR"/>
        </w:rPr>
        <w:t xml:space="preserve"> </w:t>
      </w:r>
      <w:r>
        <w:rPr>
          <w:highlight w:val="yellow"/>
          <w:lang w:val="el-GR"/>
        </w:rPr>
        <w:t>να</w:t>
      </w:r>
      <w:r w:rsidRPr="001648F6">
        <w:rPr>
          <w:highlight w:val="yellow"/>
          <w:lang w:val="el-GR"/>
        </w:rPr>
        <w:t xml:space="preserve"> </w:t>
      </w:r>
      <w:r>
        <w:rPr>
          <w:highlight w:val="yellow"/>
          <w:lang w:val="el-GR"/>
        </w:rPr>
        <w:t>το</w:t>
      </w:r>
      <w:r w:rsidRPr="001648F6">
        <w:rPr>
          <w:highlight w:val="yellow"/>
          <w:lang w:val="el-GR"/>
        </w:rPr>
        <w:t xml:space="preserve"> </w:t>
      </w:r>
      <w:r>
        <w:rPr>
          <w:highlight w:val="yellow"/>
          <w:lang w:val="el-GR"/>
        </w:rPr>
        <w:t>κάνετε</w:t>
      </w:r>
      <w:r w:rsidRPr="001648F6">
        <w:rPr>
          <w:highlight w:val="yellow"/>
          <w:lang w:val="el-GR"/>
        </w:rPr>
        <w:t xml:space="preserve"> </w:t>
      </w:r>
      <w:r>
        <w:rPr>
          <w:highlight w:val="yellow"/>
          <w:lang w:val="el-GR"/>
        </w:rPr>
        <w:t>πατώντας</w:t>
      </w:r>
      <w:r w:rsidRPr="001648F6">
        <w:rPr>
          <w:highlight w:val="yellow"/>
          <w:lang w:val="el-GR"/>
        </w:rPr>
        <w:t xml:space="preserve"> </w:t>
      </w:r>
      <w:r>
        <w:rPr>
          <w:highlight w:val="yellow"/>
          <w:lang w:val="el-GR"/>
        </w:rPr>
        <w:t>αυτό</w:t>
      </w:r>
      <w:r w:rsidRPr="001648F6">
        <w:rPr>
          <w:highlight w:val="yellow"/>
          <w:lang w:val="el-GR"/>
        </w:rPr>
        <w:t xml:space="preserve"> </w:t>
      </w:r>
      <w:r>
        <w:rPr>
          <w:highlight w:val="yellow"/>
          <w:lang w:val="el-GR"/>
        </w:rPr>
        <w:t>τον</w:t>
      </w:r>
      <w:r w:rsidRPr="001648F6">
        <w:rPr>
          <w:highlight w:val="yellow"/>
          <w:lang w:val="el-GR"/>
        </w:rPr>
        <w:t xml:space="preserve"> </w:t>
      </w:r>
      <w:r>
        <w:rPr>
          <w:highlight w:val="yellow"/>
          <w:lang w:val="el-GR"/>
        </w:rPr>
        <w:t>σύνδεσμο</w:t>
      </w:r>
      <w:r w:rsidR="00D30056">
        <w:rPr>
          <w:highlight w:val="yellow"/>
          <w:lang w:val="el-GR"/>
        </w:rPr>
        <w:t xml:space="preserve"> </w:t>
      </w:r>
      <w:hyperlink r:id="rId74" w:history="1">
        <w:r w:rsidR="00D30056" w:rsidRPr="00D30056">
          <w:rPr>
            <w:rStyle w:val="Hyperlink"/>
            <w:i/>
            <w:highlight w:val="yellow"/>
            <w:lang w:val="el-GR"/>
          </w:rPr>
          <w:t>ε</w:t>
        </w:r>
        <w:r w:rsidR="00D30056" w:rsidRPr="00D30056">
          <w:rPr>
            <w:rStyle w:val="Hyperlink"/>
            <w:i/>
            <w:highlight w:val="yellow"/>
            <w:lang w:val="el-GR"/>
          </w:rPr>
          <w:t>δ</w:t>
        </w:r>
        <w:r w:rsidR="00D30056" w:rsidRPr="00D30056">
          <w:rPr>
            <w:rStyle w:val="Hyperlink"/>
            <w:i/>
            <w:highlight w:val="yellow"/>
            <w:lang w:val="el-GR"/>
          </w:rPr>
          <w:t>ώ</w:t>
        </w:r>
      </w:hyperlink>
      <w:r w:rsidR="00D30056">
        <w:rPr>
          <w:highlight w:val="yellow"/>
          <w:lang w:val="el-GR"/>
        </w:rPr>
        <w:t xml:space="preserve"> </w:t>
      </w:r>
      <w:r w:rsidR="00CC79B1" w:rsidRPr="001648F6">
        <w:rPr>
          <w:lang w:val="el-GR"/>
        </w:rPr>
        <w:t>(</w:t>
      </w:r>
      <w:hyperlink r:id="rId75" w:history="1">
        <w:r w:rsidR="00CC79B1" w:rsidRPr="0077418F">
          <w:rPr>
            <w:rStyle w:val="Hyperlink"/>
            <w:lang w:val="en-GB"/>
          </w:rPr>
          <w:t>http</w:t>
        </w:r>
        <w:r w:rsidR="00CC79B1" w:rsidRPr="001648F6">
          <w:rPr>
            <w:rStyle w:val="Hyperlink"/>
            <w:lang w:val="el-GR"/>
          </w:rPr>
          <w:t>://</w:t>
        </w:r>
        <w:r w:rsidR="00CC79B1" w:rsidRPr="0077418F">
          <w:rPr>
            <w:rStyle w:val="Hyperlink"/>
            <w:lang w:val="en-GB"/>
          </w:rPr>
          <w:t>www</w:t>
        </w:r>
        <w:r w:rsidR="00CC79B1" w:rsidRPr="001648F6">
          <w:rPr>
            <w:rStyle w:val="Hyperlink"/>
            <w:lang w:val="el-GR"/>
          </w:rPr>
          <w:t>.</w:t>
        </w:r>
        <w:proofErr w:type="spellStart"/>
        <w:r w:rsidR="00CC79B1" w:rsidRPr="0077418F">
          <w:rPr>
            <w:rStyle w:val="Hyperlink"/>
            <w:lang w:val="en-GB"/>
          </w:rPr>
          <w:t>examenglish</w:t>
        </w:r>
        <w:proofErr w:type="spellEnd"/>
        <w:r w:rsidR="00CC79B1" w:rsidRPr="001648F6">
          <w:rPr>
            <w:rStyle w:val="Hyperlink"/>
            <w:lang w:val="el-GR"/>
          </w:rPr>
          <w:t>.</w:t>
        </w:r>
        <w:r w:rsidR="00CC79B1" w:rsidRPr="0077418F">
          <w:rPr>
            <w:rStyle w:val="Hyperlink"/>
            <w:lang w:val="en-GB"/>
          </w:rPr>
          <w:t>com</w:t>
        </w:r>
        <w:r w:rsidR="00CC79B1" w:rsidRPr="001648F6">
          <w:rPr>
            <w:rStyle w:val="Hyperlink"/>
            <w:lang w:val="el-GR"/>
          </w:rPr>
          <w:t>/</w:t>
        </w:r>
        <w:proofErr w:type="spellStart"/>
        <w:r w:rsidR="00CC79B1" w:rsidRPr="0077418F">
          <w:rPr>
            <w:rStyle w:val="Hyperlink"/>
            <w:lang w:val="en-GB"/>
          </w:rPr>
          <w:t>leveltest</w:t>
        </w:r>
        <w:proofErr w:type="spellEnd"/>
        <w:r w:rsidR="00CC79B1" w:rsidRPr="001648F6">
          <w:rPr>
            <w:rStyle w:val="Hyperlink"/>
            <w:lang w:val="el-GR"/>
          </w:rPr>
          <w:t>/</w:t>
        </w:r>
        <w:r w:rsidR="00CC79B1" w:rsidRPr="0077418F">
          <w:rPr>
            <w:rStyle w:val="Hyperlink"/>
            <w:lang w:val="en-GB"/>
          </w:rPr>
          <w:t>index</w:t>
        </w:r>
        <w:r w:rsidR="00CC79B1" w:rsidRPr="001648F6">
          <w:rPr>
            <w:rStyle w:val="Hyperlink"/>
            <w:lang w:val="el-GR"/>
          </w:rPr>
          <w:t>.</w:t>
        </w:r>
        <w:proofErr w:type="spellStart"/>
        <w:r w:rsidR="00CC79B1" w:rsidRPr="0077418F">
          <w:rPr>
            <w:rStyle w:val="Hyperlink"/>
            <w:lang w:val="en-GB"/>
          </w:rPr>
          <w:t>php</w:t>
        </w:r>
        <w:proofErr w:type="spellEnd"/>
      </w:hyperlink>
      <w:r w:rsidR="00CC79B1" w:rsidRPr="001648F6">
        <w:rPr>
          <w:lang w:val="el-GR"/>
        </w:rPr>
        <w:t xml:space="preserve">) </w:t>
      </w:r>
      <w:r>
        <w:rPr>
          <w:highlight w:val="yellow"/>
          <w:lang w:val="el-GR"/>
        </w:rPr>
        <w:t>και</w:t>
      </w:r>
      <w:r w:rsidRPr="001648F6">
        <w:rPr>
          <w:highlight w:val="yellow"/>
          <w:lang w:val="el-GR"/>
        </w:rPr>
        <w:t xml:space="preserve"> </w:t>
      </w:r>
      <w:r>
        <w:rPr>
          <w:highlight w:val="yellow"/>
          <w:lang w:val="el-GR"/>
        </w:rPr>
        <w:t>να</w:t>
      </w:r>
      <w:r w:rsidRPr="001648F6">
        <w:rPr>
          <w:highlight w:val="yellow"/>
          <w:lang w:val="el-GR"/>
        </w:rPr>
        <w:t xml:space="preserve"> </w:t>
      </w:r>
      <w:r>
        <w:rPr>
          <w:highlight w:val="yellow"/>
          <w:lang w:val="el-GR"/>
        </w:rPr>
        <w:t xml:space="preserve">κάνετε το την εξέταση η οποία καθορίζει το επίπεδο σας εξετάζοντας Λεξιλόγιο &amp; Γραμματική </w:t>
      </w:r>
      <w:r w:rsidRPr="001648F6">
        <w:rPr>
          <w:highlight w:val="yellow"/>
          <w:lang w:val="el-GR"/>
        </w:rPr>
        <w:t xml:space="preserve"> </w:t>
      </w:r>
      <w:r w:rsidR="00B87CFE">
        <w:rPr>
          <w:highlight w:val="yellow"/>
          <w:lang w:val="el-GR"/>
        </w:rPr>
        <w:t>και Α</w:t>
      </w:r>
      <w:r>
        <w:rPr>
          <w:highlight w:val="yellow"/>
          <w:lang w:val="el-GR"/>
        </w:rPr>
        <w:t xml:space="preserve">κουστική κατανόηση. </w:t>
      </w:r>
    </w:p>
    <w:p w14:paraId="0A8AFFCD" w14:textId="65BB5DCF" w:rsidR="00CC79B1" w:rsidRPr="00B87CFE" w:rsidRDefault="00B87CFE" w:rsidP="00CC79B1">
      <w:pPr>
        <w:pStyle w:val="NormalWeb"/>
        <w:rPr>
          <w:highlight w:val="yellow"/>
          <w:lang w:val="el-GR"/>
        </w:rPr>
      </w:pPr>
      <w:r>
        <w:rPr>
          <w:highlight w:val="yellow"/>
          <w:lang w:val="el-GR"/>
        </w:rPr>
        <w:t>Ακολούθως</w:t>
      </w:r>
      <w:r w:rsidRPr="00B87CFE">
        <w:rPr>
          <w:highlight w:val="yellow"/>
          <w:lang w:val="el-GR"/>
        </w:rPr>
        <w:t xml:space="preserve"> </w:t>
      </w:r>
      <w:r>
        <w:rPr>
          <w:highlight w:val="yellow"/>
          <w:lang w:val="el-GR"/>
        </w:rPr>
        <w:t>μπορείτε</w:t>
      </w:r>
      <w:r w:rsidRPr="00B87CFE">
        <w:rPr>
          <w:highlight w:val="yellow"/>
          <w:lang w:val="el-GR"/>
        </w:rPr>
        <w:t xml:space="preserve"> </w:t>
      </w:r>
      <w:r>
        <w:rPr>
          <w:highlight w:val="yellow"/>
          <w:lang w:val="el-GR"/>
        </w:rPr>
        <w:t>να</w:t>
      </w:r>
      <w:r w:rsidRPr="00B87CFE">
        <w:rPr>
          <w:highlight w:val="yellow"/>
          <w:lang w:val="el-GR"/>
        </w:rPr>
        <w:t xml:space="preserve"> </w:t>
      </w:r>
      <w:r>
        <w:rPr>
          <w:highlight w:val="yellow"/>
          <w:lang w:val="el-GR"/>
        </w:rPr>
        <w:t>ελέγξετε</w:t>
      </w:r>
      <w:r w:rsidRPr="00B87CFE">
        <w:rPr>
          <w:highlight w:val="yellow"/>
          <w:lang w:val="el-GR"/>
        </w:rPr>
        <w:t xml:space="preserve"> </w:t>
      </w:r>
      <w:r w:rsidR="00105BB9">
        <w:rPr>
          <w:highlight w:val="yellow"/>
          <w:lang w:val="el-GR"/>
        </w:rPr>
        <w:t>ποιές</w:t>
      </w:r>
      <w:r w:rsidRPr="00B87CFE">
        <w:rPr>
          <w:highlight w:val="yellow"/>
          <w:lang w:val="el-GR"/>
        </w:rPr>
        <w:t xml:space="preserve"> </w:t>
      </w:r>
      <w:r>
        <w:rPr>
          <w:highlight w:val="yellow"/>
          <w:lang w:val="el-GR"/>
        </w:rPr>
        <w:t>εξετάσεις</w:t>
      </w:r>
      <w:r w:rsidRPr="00B87CFE">
        <w:rPr>
          <w:highlight w:val="yellow"/>
          <w:lang w:val="el-GR"/>
        </w:rPr>
        <w:t xml:space="preserve"> </w:t>
      </w:r>
      <w:r>
        <w:rPr>
          <w:highlight w:val="yellow"/>
          <w:lang w:val="el-GR"/>
        </w:rPr>
        <w:t>προσφέρονται</w:t>
      </w:r>
      <w:r w:rsidRPr="00B87CFE">
        <w:rPr>
          <w:highlight w:val="yellow"/>
          <w:lang w:val="el-GR"/>
        </w:rPr>
        <w:t xml:space="preserve"> </w:t>
      </w:r>
      <w:r>
        <w:rPr>
          <w:highlight w:val="yellow"/>
          <w:lang w:val="el-GR"/>
        </w:rPr>
        <w:t xml:space="preserve">στο επίπεδο σας </w:t>
      </w:r>
      <w:hyperlink r:id="rId76" w:history="1">
        <w:r>
          <w:rPr>
            <w:rStyle w:val="Emphasis"/>
            <w:highlight w:val="yellow"/>
            <w:lang w:val="el-GR"/>
          </w:rPr>
          <w:t>εδώ</w:t>
        </w:r>
        <w:r w:rsidR="00CC79B1" w:rsidRPr="00B87CFE">
          <w:rPr>
            <w:rStyle w:val="Hyperlink"/>
            <w:highlight w:val="yellow"/>
            <w:lang w:val="el-GR"/>
          </w:rPr>
          <w:t>.</w:t>
        </w:r>
      </w:hyperlink>
      <w:r w:rsidR="00CC79B1" w:rsidRPr="00430F2A">
        <w:rPr>
          <w:highlight w:val="yellow"/>
          <w:lang w:val="en-GB"/>
        </w:rPr>
        <w:t> </w:t>
      </w:r>
    </w:p>
    <w:p w14:paraId="11840403" w14:textId="464E5D0A" w:rsidR="00CC79B1" w:rsidRPr="00105BB9" w:rsidRDefault="00B87CFE" w:rsidP="00CC79B1">
      <w:pPr>
        <w:pStyle w:val="NormalWeb"/>
        <w:rPr>
          <w:highlight w:val="yellow"/>
          <w:lang w:val="el-GR"/>
        </w:rPr>
      </w:pPr>
      <w:r>
        <w:rPr>
          <w:highlight w:val="yellow"/>
          <w:lang w:val="el-GR"/>
        </w:rPr>
        <w:t>Λάβετε</w:t>
      </w:r>
      <w:r w:rsidRPr="00105BB9">
        <w:rPr>
          <w:highlight w:val="yellow"/>
          <w:lang w:val="el-GR"/>
        </w:rPr>
        <w:t xml:space="preserve"> </w:t>
      </w:r>
      <w:r w:rsidR="00105BB9">
        <w:rPr>
          <w:highlight w:val="yellow"/>
          <w:lang w:val="el-GR"/>
        </w:rPr>
        <w:t>υπ</w:t>
      </w:r>
      <w:r w:rsidR="00105BB9" w:rsidRPr="00105BB9">
        <w:rPr>
          <w:highlight w:val="yellow"/>
          <w:lang w:val="el-GR"/>
        </w:rPr>
        <w:t>ό</w:t>
      </w:r>
      <w:r w:rsidR="00105BB9">
        <w:rPr>
          <w:highlight w:val="yellow"/>
          <w:lang w:val="el-GR"/>
        </w:rPr>
        <w:t>ψη</w:t>
      </w:r>
      <w:r w:rsidRPr="00105BB9">
        <w:rPr>
          <w:highlight w:val="yellow"/>
          <w:lang w:val="el-GR"/>
        </w:rPr>
        <w:t xml:space="preserve"> </w:t>
      </w:r>
      <w:r>
        <w:rPr>
          <w:highlight w:val="yellow"/>
          <w:lang w:val="el-GR"/>
        </w:rPr>
        <w:t>ότι</w:t>
      </w:r>
      <w:r w:rsidRPr="00105BB9">
        <w:rPr>
          <w:highlight w:val="yellow"/>
          <w:lang w:val="el-GR"/>
        </w:rPr>
        <w:t xml:space="preserve"> </w:t>
      </w:r>
      <w:r>
        <w:rPr>
          <w:highlight w:val="yellow"/>
          <w:lang w:val="el-GR"/>
        </w:rPr>
        <w:t>κάποιες</w:t>
      </w:r>
      <w:r w:rsidRPr="00105BB9">
        <w:rPr>
          <w:highlight w:val="yellow"/>
          <w:lang w:val="el-GR"/>
        </w:rPr>
        <w:t xml:space="preserve"> </w:t>
      </w:r>
      <w:r>
        <w:rPr>
          <w:highlight w:val="yellow"/>
          <w:lang w:val="el-GR"/>
        </w:rPr>
        <w:t>εξετάσεις</w:t>
      </w:r>
      <w:r w:rsidRPr="00105BB9">
        <w:rPr>
          <w:highlight w:val="yellow"/>
          <w:lang w:val="el-GR"/>
        </w:rPr>
        <w:t xml:space="preserve"> </w:t>
      </w:r>
      <w:r>
        <w:rPr>
          <w:highlight w:val="yellow"/>
          <w:lang w:val="el-GR"/>
        </w:rPr>
        <w:t>απαιτούν</w:t>
      </w:r>
      <w:r w:rsidRPr="00105BB9">
        <w:rPr>
          <w:highlight w:val="yellow"/>
          <w:lang w:val="el-GR"/>
        </w:rPr>
        <w:t xml:space="preserve"> </w:t>
      </w:r>
      <w:r>
        <w:rPr>
          <w:highlight w:val="yellow"/>
          <w:lang w:val="el-GR"/>
        </w:rPr>
        <w:t>την</w:t>
      </w:r>
      <w:r w:rsidRPr="00105BB9">
        <w:rPr>
          <w:highlight w:val="yellow"/>
          <w:lang w:val="el-GR"/>
        </w:rPr>
        <w:t xml:space="preserve"> </w:t>
      </w:r>
      <w:r>
        <w:rPr>
          <w:highlight w:val="yellow"/>
          <w:lang w:val="el-GR"/>
        </w:rPr>
        <w:t>ολοκλήρωση</w:t>
      </w:r>
      <w:r w:rsidR="00105BB9" w:rsidRPr="00105BB9">
        <w:rPr>
          <w:highlight w:val="yellow"/>
          <w:lang w:val="el-GR"/>
        </w:rPr>
        <w:t xml:space="preserve"> </w:t>
      </w:r>
      <w:r w:rsidR="00105BB9">
        <w:rPr>
          <w:highlight w:val="yellow"/>
          <w:lang w:val="el-GR"/>
        </w:rPr>
        <w:t>περισσοτέρων</w:t>
      </w:r>
      <w:r w:rsidR="00105BB9" w:rsidRPr="00105BB9">
        <w:rPr>
          <w:highlight w:val="yellow"/>
          <w:lang w:val="el-GR"/>
        </w:rPr>
        <w:t xml:space="preserve"> </w:t>
      </w:r>
      <w:r w:rsidR="00105BB9">
        <w:rPr>
          <w:highlight w:val="yellow"/>
          <w:lang w:val="el-GR"/>
        </w:rPr>
        <w:t>από</w:t>
      </w:r>
      <w:r w:rsidR="00105BB9" w:rsidRPr="00105BB9">
        <w:rPr>
          <w:highlight w:val="yellow"/>
          <w:lang w:val="el-GR"/>
        </w:rPr>
        <w:t xml:space="preserve"> </w:t>
      </w:r>
      <w:r w:rsidR="00105BB9">
        <w:rPr>
          <w:highlight w:val="yellow"/>
          <w:lang w:val="el-GR"/>
        </w:rPr>
        <w:t>μιας</w:t>
      </w:r>
      <w:r w:rsidR="00105BB9" w:rsidRPr="00105BB9">
        <w:rPr>
          <w:highlight w:val="yellow"/>
          <w:lang w:val="el-GR"/>
        </w:rPr>
        <w:t xml:space="preserve"> </w:t>
      </w:r>
      <w:r w:rsidR="00105BB9">
        <w:rPr>
          <w:highlight w:val="yellow"/>
          <w:lang w:val="el-GR"/>
        </w:rPr>
        <w:t>εξέτασης για να μπορέσετε να πάρετε το αποτέλεσμα.</w:t>
      </w:r>
      <w:r w:rsidRPr="00105BB9">
        <w:rPr>
          <w:highlight w:val="yellow"/>
          <w:lang w:val="el-GR"/>
        </w:rPr>
        <w:t xml:space="preserve"> </w:t>
      </w:r>
    </w:p>
    <w:p w14:paraId="109AA4D5" w14:textId="081C543E" w:rsidR="00CC79B1" w:rsidRPr="00806D68" w:rsidRDefault="00B87CFE" w:rsidP="00B87CFE">
      <w:pPr>
        <w:pStyle w:val="NormalWeb"/>
        <w:rPr>
          <w:lang w:val="el-GR"/>
        </w:rPr>
      </w:pPr>
      <w:r>
        <w:rPr>
          <w:highlight w:val="yellow"/>
          <w:lang w:val="el-GR"/>
        </w:rPr>
        <w:t>Παρακάτω</w:t>
      </w:r>
      <w:r w:rsidRPr="00806D68">
        <w:rPr>
          <w:highlight w:val="yellow"/>
          <w:lang w:val="el-GR"/>
        </w:rPr>
        <w:t xml:space="preserve"> </w:t>
      </w:r>
      <w:r>
        <w:rPr>
          <w:highlight w:val="yellow"/>
          <w:lang w:val="el-GR"/>
        </w:rPr>
        <w:t>μπορείτε</w:t>
      </w:r>
      <w:r w:rsidRPr="00806D68">
        <w:rPr>
          <w:highlight w:val="yellow"/>
          <w:lang w:val="el-GR"/>
        </w:rPr>
        <w:t xml:space="preserve"> </w:t>
      </w:r>
      <w:r>
        <w:rPr>
          <w:highlight w:val="yellow"/>
          <w:lang w:val="el-GR"/>
        </w:rPr>
        <w:t>να</w:t>
      </w:r>
      <w:r w:rsidRPr="00806D68">
        <w:rPr>
          <w:highlight w:val="yellow"/>
          <w:lang w:val="el-GR"/>
        </w:rPr>
        <w:t xml:space="preserve"> </w:t>
      </w:r>
      <w:r>
        <w:rPr>
          <w:highlight w:val="yellow"/>
          <w:lang w:val="el-GR"/>
        </w:rPr>
        <w:t>βρείτε</w:t>
      </w:r>
      <w:r w:rsidRPr="00806D68">
        <w:rPr>
          <w:highlight w:val="yellow"/>
          <w:lang w:val="el-GR"/>
        </w:rPr>
        <w:t xml:space="preserve"> </w:t>
      </w:r>
      <w:r>
        <w:rPr>
          <w:highlight w:val="yellow"/>
          <w:lang w:val="el-GR"/>
        </w:rPr>
        <w:t>μια</w:t>
      </w:r>
      <w:r w:rsidRPr="00806D68">
        <w:rPr>
          <w:highlight w:val="yellow"/>
          <w:lang w:val="el-GR"/>
        </w:rPr>
        <w:t xml:space="preserve"> </w:t>
      </w:r>
      <w:r>
        <w:rPr>
          <w:highlight w:val="yellow"/>
          <w:lang w:val="el-GR"/>
        </w:rPr>
        <w:t>επισκόπηση</w:t>
      </w:r>
      <w:r w:rsidR="00105BB9">
        <w:rPr>
          <w:highlight w:val="yellow"/>
          <w:lang w:val="el-GR"/>
        </w:rPr>
        <w:t xml:space="preserve"> του τι εξετάσεις υπάρχουν</w:t>
      </w:r>
      <w:r w:rsidR="00CC79B1" w:rsidRPr="00806D68">
        <w:rPr>
          <w:highlight w:val="yellow"/>
          <w:lang w:val="el-GR"/>
        </w:rPr>
        <w:t>:</w:t>
      </w:r>
      <w:r w:rsidRPr="00B87CFE">
        <w:t xml:space="preserve"> </w:t>
      </w:r>
      <w:r w:rsidR="00806D68">
        <w:rPr>
          <w:lang w:val="el-GR"/>
        </w:rPr>
        <w:t xml:space="preserve"> </w:t>
      </w:r>
    </w:p>
    <w:p w14:paraId="25B71FA2" w14:textId="77777777" w:rsidR="00E8443F" w:rsidRPr="006F5D30" w:rsidRDefault="0015189D" w:rsidP="00E8443F">
      <w:pPr>
        <w:numPr>
          <w:ilvl w:val="0"/>
          <w:numId w:val="16"/>
        </w:numPr>
        <w:spacing w:before="100" w:beforeAutospacing="1" w:after="100" w:afterAutospacing="1"/>
        <w:rPr>
          <w:rFonts w:ascii="Times" w:hAnsi="Times"/>
          <w:sz w:val="20"/>
          <w:szCs w:val="20"/>
        </w:rPr>
      </w:pPr>
      <w:hyperlink w:anchor="_English_tests_/" w:history="1">
        <w:r w:rsidR="00E8443F" w:rsidRPr="006F5D30">
          <w:rPr>
            <w:rStyle w:val="Hyperlink"/>
            <w:rFonts w:ascii="Times" w:hAnsi="Times"/>
            <w:sz w:val="20"/>
            <w:szCs w:val="20"/>
          </w:rPr>
          <w:t>English tests / exams</w:t>
        </w:r>
      </w:hyperlink>
    </w:p>
    <w:p w14:paraId="17B24CA2" w14:textId="0562B8DA" w:rsidR="00CC79B1" w:rsidRPr="00430F2A" w:rsidRDefault="0015189D" w:rsidP="00CC79B1">
      <w:pPr>
        <w:numPr>
          <w:ilvl w:val="0"/>
          <w:numId w:val="16"/>
        </w:numPr>
        <w:spacing w:before="100" w:beforeAutospacing="1" w:after="100" w:afterAutospacing="1"/>
        <w:rPr>
          <w:rStyle w:val="Hyperlink"/>
          <w:rFonts w:ascii="Times" w:hAnsi="Times"/>
          <w:color w:val="auto"/>
          <w:sz w:val="20"/>
          <w:szCs w:val="20"/>
          <w:highlight w:val="yellow"/>
          <w:u w:val="none"/>
        </w:rPr>
      </w:pPr>
      <w:hyperlink w:anchor="_Danish_tests_/" w:history="1">
        <w:r w:rsidR="00CC79B1" w:rsidRPr="00430F2A">
          <w:rPr>
            <w:rStyle w:val="Hyperlink"/>
            <w:rFonts w:ascii="Times" w:hAnsi="Times"/>
            <w:sz w:val="20"/>
            <w:szCs w:val="20"/>
            <w:highlight w:val="yellow"/>
          </w:rPr>
          <w:t>Danish tests / exams</w:t>
        </w:r>
      </w:hyperlink>
    </w:p>
    <w:p w14:paraId="481600DA" w14:textId="1BCAEBBB" w:rsidR="00E955BD" w:rsidRPr="006F5D30" w:rsidRDefault="0015189D" w:rsidP="00CC79B1">
      <w:pPr>
        <w:numPr>
          <w:ilvl w:val="0"/>
          <w:numId w:val="16"/>
        </w:numPr>
        <w:spacing w:before="100" w:beforeAutospacing="1" w:after="100" w:afterAutospacing="1"/>
        <w:rPr>
          <w:rFonts w:ascii="Times" w:hAnsi="Times"/>
          <w:sz w:val="20"/>
          <w:szCs w:val="20"/>
        </w:rPr>
      </w:pPr>
      <w:hyperlink w:anchor="_Greek_tests_/" w:history="1">
        <w:r w:rsidR="00206CD2">
          <w:rPr>
            <w:rStyle w:val="Hyperlink"/>
            <w:rFonts w:ascii="Times" w:hAnsi="Times"/>
            <w:sz w:val="20"/>
            <w:szCs w:val="20"/>
            <w:lang w:val="el-GR"/>
          </w:rPr>
          <w:t>Ελληνικ</w:t>
        </w:r>
      </w:hyperlink>
      <w:r w:rsidR="00206CD2">
        <w:rPr>
          <w:rStyle w:val="Hyperlink"/>
          <w:rFonts w:ascii="Times" w:hAnsi="Times"/>
          <w:sz w:val="20"/>
          <w:szCs w:val="20"/>
          <w:lang w:val="el-GR"/>
        </w:rPr>
        <w:t>ές Εξετάσεις</w:t>
      </w:r>
    </w:p>
    <w:p w14:paraId="674D7436" w14:textId="78E1E1BF" w:rsidR="00CC79B1" w:rsidRPr="006F5D30" w:rsidRDefault="0015189D" w:rsidP="00CC79B1">
      <w:pPr>
        <w:numPr>
          <w:ilvl w:val="0"/>
          <w:numId w:val="16"/>
        </w:numPr>
        <w:spacing w:before="100" w:beforeAutospacing="1" w:after="100" w:afterAutospacing="1"/>
        <w:rPr>
          <w:rStyle w:val="Hyperlink"/>
          <w:rFonts w:ascii="Times" w:hAnsi="Times"/>
          <w:color w:val="auto"/>
          <w:sz w:val="20"/>
          <w:szCs w:val="20"/>
          <w:u w:val="none"/>
        </w:rPr>
      </w:pPr>
      <w:hyperlink w:anchor="_German_tests_/" w:history="1">
        <w:r w:rsidR="00CC79B1" w:rsidRPr="006F5D30">
          <w:rPr>
            <w:rStyle w:val="Hyperlink"/>
            <w:rFonts w:ascii="Times" w:hAnsi="Times"/>
            <w:sz w:val="20"/>
            <w:szCs w:val="20"/>
          </w:rPr>
          <w:t>German tests / exams</w:t>
        </w:r>
      </w:hyperlink>
    </w:p>
    <w:p w14:paraId="6E99AFAF" w14:textId="30D42D8B" w:rsidR="00A21DE9" w:rsidRPr="005C5A90" w:rsidRDefault="0015189D" w:rsidP="00CC79B1">
      <w:pPr>
        <w:numPr>
          <w:ilvl w:val="0"/>
          <w:numId w:val="16"/>
        </w:numPr>
        <w:spacing w:before="100" w:beforeAutospacing="1" w:after="100" w:afterAutospacing="1"/>
        <w:rPr>
          <w:rStyle w:val="Hyperlink"/>
          <w:rFonts w:ascii="Times" w:hAnsi="Times"/>
          <w:color w:val="auto"/>
          <w:sz w:val="20"/>
          <w:szCs w:val="20"/>
          <w:u w:val="none"/>
        </w:rPr>
      </w:pPr>
      <w:hyperlink w:anchor="_Italian_tests_/" w:history="1">
        <w:r w:rsidR="00A21DE9" w:rsidRPr="006F5D30">
          <w:rPr>
            <w:rStyle w:val="Hyperlink"/>
            <w:rFonts w:ascii="Times" w:hAnsi="Times"/>
            <w:sz w:val="20"/>
            <w:szCs w:val="20"/>
          </w:rPr>
          <w:t>Italian tests / exams</w:t>
        </w:r>
      </w:hyperlink>
    </w:p>
    <w:p w14:paraId="208DF4AE" w14:textId="038C08A3" w:rsidR="005C5A90" w:rsidRPr="005C5A90" w:rsidRDefault="0015189D" w:rsidP="00CC79B1">
      <w:pPr>
        <w:numPr>
          <w:ilvl w:val="0"/>
          <w:numId w:val="16"/>
        </w:numPr>
        <w:spacing w:before="100" w:beforeAutospacing="1" w:after="100" w:afterAutospacing="1"/>
        <w:rPr>
          <w:rStyle w:val="Hyperlink"/>
          <w:rFonts w:ascii="Times" w:hAnsi="Times"/>
          <w:color w:val="auto"/>
          <w:sz w:val="20"/>
          <w:szCs w:val="20"/>
          <w:u w:val="none"/>
        </w:rPr>
      </w:pPr>
      <w:hyperlink w:anchor="_Maltese_tests_/" w:history="1">
        <w:r w:rsidR="005C5A90" w:rsidRPr="005C5A90">
          <w:rPr>
            <w:rStyle w:val="Hyperlink"/>
            <w:rFonts w:ascii="Times" w:hAnsi="Times"/>
            <w:sz w:val="20"/>
            <w:szCs w:val="20"/>
          </w:rPr>
          <w:t>Maltese tests/ exams</w:t>
        </w:r>
      </w:hyperlink>
    </w:p>
    <w:p w14:paraId="2E34041F" w14:textId="593D764C" w:rsidR="005C5A90" w:rsidRPr="006F5D30" w:rsidRDefault="0015189D" w:rsidP="00CC79B1">
      <w:pPr>
        <w:numPr>
          <w:ilvl w:val="0"/>
          <w:numId w:val="16"/>
        </w:numPr>
        <w:spacing w:before="100" w:beforeAutospacing="1" w:after="100" w:afterAutospacing="1"/>
        <w:rPr>
          <w:rFonts w:ascii="Times" w:hAnsi="Times"/>
          <w:sz w:val="20"/>
          <w:szCs w:val="20"/>
        </w:rPr>
      </w:pPr>
      <w:hyperlink w:anchor="_Spanish_tests_/" w:history="1">
        <w:r w:rsidR="005C5A90" w:rsidRPr="005C5A90">
          <w:rPr>
            <w:rStyle w:val="Hyperlink"/>
            <w:rFonts w:ascii="Times" w:hAnsi="Times"/>
            <w:sz w:val="20"/>
            <w:szCs w:val="20"/>
          </w:rPr>
          <w:t>Spanish test / exams</w:t>
        </w:r>
      </w:hyperlink>
    </w:p>
    <w:p w14:paraId="575AF5A0" w14:textId="77777777" w:rsidR="00CC79B1" w:rsidRDefault="00CC79B1" w:rsidP="00CC79B1">
      <w:pPr>
        <w:pStyle w:val="Heading2"/>
        <w:rPr>
          <w:rFonts w:cs="Times New Roman"/>
        </w:rPr>
      </w:pPr>
      <w:bookmarkStart w:id="17" w:name="DanishTest"/>
      <w:bookmarkStart w:id="18" w:name="_Danish_tests_/"/>
      <w:bookmarkStart w:id="19" w:name="EnglistTest"/>
      <w:bookmarkStart w:id="20" w:name="_English_tests_/"/>
      <w:bookmarkEnd w:id="17"/>
      <w:bookmarkEnd w:id="18"/>
      <w:bookmarkEnd w:id="19"/>
      <w:bookmarkEnd w:id="20"/>
      <w:r>
        <w:rPr>
          <w:rFonts w:cs="Times New Roman"/>
        </w:rPr>
        <w:t>English tests / exams</w:t>
      </w:r>
    </w:p>
    <w:p w14:paraId="578DD616" w14:textId="77777777" w:rsidR="00CC79B1" w:rsidRPr="008A1C91" w:rsidRDefault="00CC79B1" w:rsidP="00CC79B1">
      <w:pPr>
        <w:pStyle w:val="NormalWeb"/>
        <w:rPr>
          <w:lang w:val="en-GB"/>
        </w:rPr>
      </w:pPr>
      <w:r w:rsidRPr="008A1C91">
        <w:rPr>
          <w:lang w:val="en-GB"/>
        </w:rPr>
        <w:t xml:space="preserve">1. </w:t>
      </w:r>
      <w:r w:rsidRPr="008A1C91">
        <w:rPr>
          <w:rStyle w:val="Strong"/>
          <w:lang w:val="en-GB"/>
        </w:rPr>
        <w:t>IELTS</w:t>
      </w:r>
      <w:r w:rsidRPr="008A1C91">
        <w:rPr>
          <w:lang w:val="en-GB"/>
        </w:rPr>
        <w:t xml:space="preserve"> – This test consists of 4 papers – Reading (R), </w:t>
      </w:r>
      <w:proofErr w:type="gramStart"/>
      <w:r w:rsidRPr="008A1C91">
        <w:rPr>
          <w:lang w:val="en-GB"/>
        </w:rPr>
        <w:t>Writing</w:t>
      </w:r>
      <w:proofErr w:type="gramEnd"/>
      <w:r w:rsidRPr="008A1C91">
        <w:rPr>
          <w:lang w:val="en-GB"/>
        </w:rPr>
        <w:t xml:space="preserve"> (</w:t>
      </w:r>
      <w:proofErr w:type="spellStart"/>
      <w:r w:rsidRPr="008A1C91">
        <w:rPr>
          <w:lang w:val="en-GB"/>
        </w:rPr>
        <w:t>Wr</w:t>
      </w:r>
      <w:proofErr w:type="spellEnd"/>
      <w:r w:rsidRPr="008A1C91">
        <w:rPr>
          <w:lang w:val="en-GB"/>
        </w:rPr>
        <w:t>), Listening (L), Speaking (</w:t>
      </w:r>
      <w:proofErr w:type="spellStart"/>
      <w:r w:rsidRPr="008A1C91">
        <w:rPr>
          <w:lang w:val="en-GB"/>
        </w:rPr>
        <w:t>Sp</w:t>
      </w:r>
      <w:proofErr w:type="spellEnd"/>
      <w:r w:rsidRPr="008A1C91">
        <w:rPr>
          <w:lang w:val="en-GB"/>
        </w:rPr>
        <w:t>).</w:t>
      </w:r>
    </w:p>
    <w:p w14:paraId="775AF776" w14:textId="77777777" w:rsidR="00CC79B1" w:rsidRPr="008A1C91" w:rsidRDefault="00CC79B1" w:rsidP="00CC79B1">
      <w:pPr>
        <w:pStyle w:val="NormalWeb"/>
        <w:rPr>
          <w:lang w:val="en-GB"/>
        </w:rPr>
      </w:pPr>
      <w:r w:rsidRPr="008A1C91">
        <w:rPr>
          <w:lang w:val="en-GB"/>
        </w:rPr>
        <w:t>You will need to sit for all exams to get a global score. The good thing is that you sit for one exam, and you do not pass or fail. You simply get a score from 0 to 9.</w:t>
      </w:r>
    </w:p>
    <w:p w14:paraId="77D4522A" w14:textId="77777777" w:rsidR="00CC79B1" w:rsidRPr="008A1C91" w:rsidRDefault="00CC79B1" w:rsidP="00CC79B1">
      <w:pPr>
        <w:pStyle w:val="NormalWeb"/>
        <w:rPr>
          <w:lang w:val="en-GB"/>
        </w:rPr>
      </w:pPr>
      <w:r w:rsidRPr="008A1C91">
        <w:rPr>
          <w:lang w:val="en-GB"/>
        </w:rPr>
        <w:t>You can also choose to do a General English Module or an Academic Module (which is what universities require students to have).</w:t>
      </w:r>
      <w:r w:rsidRPr="008A1C91">
        <w:rPr>
          <w:lang w:val="en-GB"/>
        </w:rPr>
        <w:br/>
        <w:t xml:space="preserve">Read more about IELTS and take some practice tests </w:t>
      </w:r>
      <w:hyperlink r:id="rId77" w:history="1">
        <w:r w:rsidRPr="008A1C91">
          <w:rPr>
            <w:rStyle w:val="Emphasis"/>
            <w:lang w:val="en-GB"/>
          </w:rPr>
          <w:t>here</w:t>
        </w:r>
        <w:r w:rsidRPr="008A1C91">
          <w:rPr>
            <w:rStyle w:val="Hyperlink"/>
            <w:lang w:val="en-GB"/>
          </w:rPr>
          <w:t>.</w:t>
        </w:r>
      </w:hyperlink>
      <w:r w:rsidRPr="008A1C91">
        <w:rPr>
          <w:lang w:val="en-GB"/>
        </w:rPr>
        <w:t>   </w:t>
      </w:r>
      <w:r w:rsidRPr="008A1C91">
        <w:rPr>
          <w:lang w:val="en-GB"/>
        </w:rPr>
        <w:br/>
      </w:r>
      <w:hyperlink r:id="rId78" w:history="1">
        <w:proofErr w:type="gramStart"/>
        <w:r w:rsidRPr="008A1C91">
          <w:rPr>
            <w:rStyle w:val="Emphasis"/>
            <w:lang w:val="en-GB"/>
          </w:rPr>
          <w:t>The IELTS homepage</w:t>
        </w:r>
      </w:hyperlink>
      <w:r w:rsidRPr="008A1C91">
        <w:rPr>
          <w:lang w:val="en-GB"/>
        </w:rPr>
        <w:t>.</w:t>
      </w:r>
      <w:proofErr w:type="gramEnd"/>
      <w:r w:rsidRPr="008A1C91">
        <w:rPr>
          <w:lang w:val="en-GB"/>
        </w:rPr>
        <w:t> </w:t>
      </w:r>
    </w:p>
    <w:p w14:paraId="27610F78" w14:textId="77777777" w:rsidR="00CC79B1" w:rsidRPr="008A1C91" w:rsidRDefault="00CC79B1" w:rsidP="00CC79B1">
      <w:pPr>
        <w:pStyle w:val="NormalWeb"/>
        <w:rPr>
          <w:lang w:val="en-GB"/>
        </w:rPr>
      </w:pPr>
      <w:r w:rsidRPr="008A1C91">
        <w:rPr>
          <w:lang w:val="en-GB"/>
        </w:rPr>
        <w:t xml:space="preserve">2. </w:t>
      </w:r>
      <w:r w:rsidRPr="008A1C91">
        <w:rPr>
          <w:rStyle w:val="Strong"/>
          <w:lang w:val="en-GB"/>
        </w:rPr>
        <w:t>Cambridge Exams</w:t>
      </w:r>
      <w:r w:rsidRPr="008A1C91">
        <w:rPr>
          <w:lang w:val="en-GB"/>
        </w:rPr>
        <w:t xml:space="preserve"> – These tests consist of 3 to 5 papers depending on level. You will need to sit for all the papers to get a score.</w:t>
      </w:r>
    </w:p>
    <w:p w14:paraId="519B2BF6" w14:textId="77777777" w:rsidR="00CC79B1" w:rsidRPr="008A1C91" w:rsidRDefault="00CC79B1" w:rsidP="00CC79B1">
      <w:pPr>
        <w:pStyle w:val="NormalWeb"/>
        <w:rPr>
          <w:lang w:val="en-GB"/>
        </w:rPr>
      </w:pPr>
      <w:r w:rsidRPr="008A1C91">
        <w:rPr>
          <w:lang w:val="en-GB"/>
        </w:rPr>
        <w:lastRenderedPageBreak/>
        <w:t>For the lower levels, only Reading/Writing, Listening &amp; Speaking are tested.</w:t>
      </w:r>
      <w:r w:rsidRPr="008A1C91">
        <w:rPr>
          <w:lang w:val="en-GB"/>
        </w:rPr>
        <w:br/>
        <w:t>For the upper levels, there are 5 papers</w:t>
      </w:r>
      <w:proofErr w:type="gramStart"/>
      <w:r w:rsidRPr="008A1C91">
        <w:rPr>
          <w:lang w:val="en-GB"/>
        </w:rPr>
        <w:t>:</w:t>
      </w:r>
      <w:proofErr w:type="gramEnd"/>
      <w:r w:rsidRPr="008A1C91">
        <w:rPr>
          <w:lang w:val="en-GB"/>
        </w:rPr>
        <w:br/>
        <w:t xml:space="preserve">R, </w:t>
      </w:r>
      <w:proofErr w:type="spellStart"/>
      <w:r w:rsidRPr="008A1C91">
        <w:rPr>
          <w:lang w:val="en-GB"/>
        </w:rPr>
        <w:t>Wr</w:t>
      </w:r>
      <w:proofErr w:type="spellEnd"/>
      <w:r w:rsidRPr="008A1C91">
        <w:rPr>
          <w:lang w:val="en-GB"/>
        </w:rPr>
        <w:t xml:space="preserve">, L, </w:t>
      </w:r>
      <w:proofErr w:type="spellStart"/>
      <w:r w:rsidRPr="008A1C91">
        <w:rPr>
          <w:lang w:val="en-GB"/>
        </w:rPr>
        <w:t>Sp</w:t>
      </w:r>
      <w:proofErr w:type="spellEnd"/>
      <w:r w:rsidRPr="008A1C91">
        <w:rPr>
          <w:lang w:val="en-GB"/>
        </w:rPr>
        <w:t xml:space="preserve"> &amp; Use of English (Grammar &amp; Vocabulary)</w:t>
      </w:r>
    </w:p>
    <w:p w14:paraId="48F24D24" w14:textId="77777777" w:rsidR="00CC79B1" w:rsidRPr="008A1C91" w:rsidRDefault="00CC79B1" w:rsidP="00CC79B1">
      <w:pPr>
        <w:pStyle w:val="NormalWeb"/>
        <w:rPr>
          <w:lang w:val="en-GB"/>
        </w:rPr>
      </w:pPr>
      <w:r w:rsidRPr="008A1C91">
        <w:rPr>
          <w:lang w:val="en-GB"/>
        </w:rPr>
        <w:t xml:space="preserve">For these exams, </w:t>
      </w:r>
      <w:r w:rsidRPr="008A1C91">
        <w:rPr>
          <w:rStyle w:val="Emphasis"/>
          <w:lang w:val="en-GB"/>
        </w:rPr>
        <w:t xml:space="preserve">you sit for an exam at a certain level </w:t>
      </w:r>
      <w:r w:rsidRPr="008A1C91">
        <w:rPr>
          <w:lang w:val="en-GB"/>
        </w:rPr>
        <w:t>which you aim for, and you either pass or fail the exam.</w:t>
      </w:r>
    </w:p>
    <w:p w14:paraId="12863094" w14:textId="77777777" w:rsidR="00CC79B1" w:rsidRPr="008A1C91" w:rsidRDefault="00CC79B1" w:rsidP="00CC79B1">
      <w:pPr>
        <w:pStyle w:val="NormalWeb"/>
        <w:rPr>
          <w:lang w:val="en-GB"/>
        </w:rPr>
      </w:pPr>
      <w:r w:rsidRPr="008A1C91">
        <w:rPr>
          <w:lang w:val="en-GB"/>
        </w:rPr>
        <w:t>Read more about the Cambridge Exams and take some practice tests</w:t>
      </w:r>
      <w:r w:rsidRPr="008A1C91">
        <w:rPr>
          <w:rStyle w:val="Emphasis"/>
          <w:lang w:val="en-GB"/>
        </w:rPr>
        <w:t xml:space="preserve"> </w:t>
      </w:r>
      <w:hyperlink r:id="rId79" w:history="1">
        <w:r w:rsidRPr="008A1C91">
          <w:rPr>
            <w:rStyle w:val="Hyperlink"/>
            <w:i/>
            <w:iCs/>
            <w:lang w:val="en-GB"/>
          </w:rPr>
          <w:t>here</w:t>
        </w:r>
      </w:hyperlink>
      <w:r w:rsidRPr="008A1C91">
        <w:rPr>
          <w:lang w:val="en-GB"/>
        </w:rPr>
        <w:t>.   </w:t>
      </w:r>
      <w:r w:rsidRPr="008A1C91">
        <w:rPr>
          <w:lang w:val="en-GB"/>
        </w:rPr>
        <w:br/>
      </w:r>
      <w:hyperlink r:id="rId80" w:history="1">
        <w:proofErr w:type="gramStart"/>
        <w:r w:rsidRPr="008A1C91">
          <w:rPr>
            <w:rStyle w:val="Emphasis"/>
            <w:lang w:val="en-GB"/>
          </w:rPr>
          <w:t>The Cambridge ESOL Exams homepage</w:t>
        </w:r>
        <w:r w:rsidRPr="008A1C91">
          <w:rPr>
            <w:rStyle w:val="Hyperlink"/>
            <w:lang w:val="en-GB"/>
          </w:rPr>
          <w:t>.</w:t>
        </w:r>
        <w:proofErr w:type="gramEnd"/>
      </w:hyperlink>
      <w:r w:rsidRPr="008A1C91">
        <w:rPr>
          <w:lang w:val="en-GB"/>
        </w:rPr>
        <w:t> </w:t>
      </w:r>
    </w:p>
    <w:p w14:paraId="410250B8" w14:textId="77777777" w:rsidR="00CC79B1" w:rsidRPr="008A1C91" w:rsidRDefault="00CC79B1" w:rsidP="00CC79B1">
      <w:pPr>
        <w:pStyle w:val="NormalWeb"/>
        <w:rPr>
          <w:lang w:val="en-GB"/>
        </w:rPr>
      </w:pPr>
      <w:r w:rsidRPr="008A1C91">
        <w:rPr>
          <w:lang w:val="en-GB"/>
        </w:rPr>
        <w:t xml:space="preserve">3. </w:t>
      </w:r>
      <w:r w:rsidRPr="008A1C91">
        <w:rPr>
          <w:rStyle w:val="Strong"/>
          <w:lang w:val="en-GB"/>
        </w:rPr>
        <w:t>TOEIC</w:t>
      </w:r>
      <w:r w:rsidRPr="008A1C91">
        <w:rPr>
          <w:lang w:val="en-GB"/>
        </w:rPr>
        <w:t xml:space="preserve"> – In this test, you can choose to do R &amp; L (together) or </w:t>
      </w:r>
      <w:proofErr w:type="spellStart"/>
      <w:r w:rsidRPr="008A1C91">
        <w:rPr>
          <w:lang w:val="en-GB"/>
        </w:rPr>
        <w:t>Wr</w:t>
      </w:r>
      <w:proofErr w:type="spellEnd"/>
      <w:r w:rsidRPr="008A1C91">
        <w:rPr>
          <w:lang w:val="en-GB"/>
        </w:rPr>
        <w:t xml:space="preserve"> &amp; </w:t>
      </w:r>
      <w:proofErr w:type="spellStart"/>
      <w:r w:rsidRPr="008A1C91">
        <w:rPr>
          <w:lang w:val="en-GB"/>
        </w:rPr>
        <w:t>Sp</w:t>
      </w:r>
      <w:proofErr w:type="spellEnd"/>
      <w:r w:rsidRPr="008A1C91">
        <w:rPr>
          <w:lang w:val="en-GB"/>
        </w:rPr>
        <w:t xml:space="preserve"> (together) or both.</w:t>
      </w:r>
    </w:p>
    <w:p w14:paraId="10DF6A1B" w14:textId="77777777" w:rsidR="00CC79B1" w:rsidRPr="008A1C91" w:rsidRDefault="00CC79B1" w:rsidP="00CC79B1">
      <w:pPr>
        <w:pStyle w:val="NormalWeb"/>
        <w:rPr>
          <w:lang w:val="en-GB"/>
        </w:rPr>
      </w:pPr>
      <w:r w:rsidRPr="008A1C91">
        <w:rPr>
          <w:lang w:val="en-GB"/>
        </w:rPr>
        <w:t>Like IELTS, there is just one exam, where you do not fail – you simply get a score (level) for your performance.</w:t>
      </w:r>
    </w:p>
    <w:p w14:paraId="65F63751" w14:textId="77777777" w:rsidR="00CC79B1" w:rsidRPr="008A1C91" w:rsidRDefault="00CC79B1" w:rsidP="00CC79B1">
      <w:pPr>
        <w:pStyle w:val="NormalWeb"/>
        <w:rPr>
          <w:lang w:val="en-GB"/>
        </w:rPr>
      </w:pPr>
      <w:r w:rsidRPr="008A1C91">
        <w:rPr>
          <w:lang w:val="en-GB"/>
        </w:rPr>
        <w:t xml:space="preserve">Read more about TOEIC and take some practice tests </w:t>
      </w:r>
      <w:hyperlink r:id="rId81" w:history="1">
        <w:r w:rsidRPr="008A1C91">
          <w:rPr>
            <w:rStyle w:val="Emphasis"/>
            <w:lang w:val="en-GB"/>
          </w:rPr>
          <w:t>here</w:t>
        </w:r>
      </w:hyperlink>
      <w:r w:rsidRPr="008A1C91">
        <w:rPr>
          <w:lang w:val="en-GB"/>
        </w:rPr>
        <w:t>.     </w:t>
      </w:r>
      <w:r w:rsidRPr="008A1C91">
        <w:rPr>
          <w:lang w:val="en-GB"/>
        </w:rPr>
        <w:br/>
      </w:r>
      <w:hyperlink r:id="rId82" w:history="1">
        <w:proofErr w:type="gramStart"/>
        <w:r w:rsidRPr="008A1C91">
          <w:rPr>
            <w:rStyle w:val="Emphasis"/>
            <w:lang w:val="en-GB"/>
          </w:rPr>
          <w:t>The TOEIC homepage</w:t>
        </w:r>
        <w:r w:rsidRPr="008A1C91">
          <w:rPr>
            <w:rStyle w:val="Hyperlink"/>
            <w:lang w:val="en-GB"/>
          </w:rPr>
          <w:t>.</w:t>
        </w:r>
        <w:proofErr w:type="gramEnd"/>
      </w:hyperlink>
      <w:r w:rsidRPr="008A1C91">
        <w:rPr>
          <w:lang w:val="en-GB"/>
        </w:rPr>
        <w:t>  </w:t>
      </w:r>
    </w:p>
    <w:p w14:paraId="31B51065" w14:textId="77777777" w:rsidR="00CC79B1" w:rsidRPr="008A1C91" w:rsidRDefault="00CC79B1" w:rsidP="00CC79B1">
      <w:pPr>
        <w:pStyle w:val="NormalWeb"/>
        <w:rPr>
          <w:lang w:val="en-GB"/>
        </w:rPr>
      </w:pPr>
      <w:r w:rsidRPr="008A1C91">
        <w:rPr>
          <w:lang w:val="en-GB"/>
        </w:rPr>
        <w:t xml:space="preserve">4. </w:t>
      </w:r>
      <w:r w:rsidRPr="008A1C91">
        <w:rPr>
          <w:rStyle w:val="Strong"/>
          <w:lang w:val="en-GB"/>
        </w:rPr>
        <w:t>TOEFL</w:t>
      </w:r>
      <w:r w:rsidRPr="008A1C91">
        <w:rPr>
          <w:lang w:val="en-GB"/>
        </w:rPr>
        <w:t xml:space="preserve"> – This is an exam which is greatly favoured by American Universities, whereas the other exams above are favoured by Europe and Australia.</w:t>
      </w:r>
    </w:p>
    <w:p w14:paraId="0A42B0BC" w14:textId="77777777" w:rsidR="00CC79B1" w:rsidRPr="008A1C91" w:rsidRDefault="00CC79B1" w:rsidP="00CC79B1">
      <w:pPr>
        <w:pStyle w:val="NormalWeb"/>
        <w:rPr>
          <w:lang w:val="en-GB"/>
        </w:rPr>
      </w:pPr>
      <w:r w:rsidRPr="008A1C91">
        <w:rPr>
          <w:lang w:val="en-GB"/>
        </w:rPr>
        <w:t xml:space="preserve">TOEFL tests have these papers - R, </w:t>
      </w:r>
      <w:proofErr w:type="spellStart"/>
      <w:r w:rsidRPr="008A1C91">
        <w:rPr>
          <w:lang w:val="en-GB"/>
        </w:rPr>
        <w:t>Wr</w:t>
      </w:r>
      <w:proofErr w:type="spellEnd"/>
      <w:r w:rsidRPr="008A1C91">
        <w:rPr>
          <w:lang w:val="en-GB"/>
        </w:rPr>
        <w:t xml:space="preserve">, </w:t>
      </w:r>
      <w:proofErr w:type="gramStart"/>
      <w:r w:rsidRPr="008A1C91">
        <w:rPr>
          <w:lang w:val="en-GB"/>
        </w:rPr>
        <w:t>L</w:t>
      </w:r>
      <w:proofErr w:type="gramEnd"/>
      <w:r w:rsidRPr="008A1C91">
        <w:rPr>
          <w:lang w:val="en-GB"/>
        </w:rPr>
        <w:t xml:space="preserve"> &amp; Sp.</w:t>
      </w:r>
    </w:p>
    <w:p w14:paraId="3B82DF0F" w14:textId="77777777" w:rsidR="00CC79B1" w:rsidRPr="008A1C91" w:rsidRDefault="00CC79B1" w:rsidP="00CC79B1">
      <w:pPr>
        <w:pStyle w:val="NormalWeb"/>
        <w:rPr>
          <w:lang w:val="en-GB"/>
        </w:rPr>
      </w:pPr>
      <w:r w:rsidRPr="008A1C91">
        <w:rPr>
          <w:lang w:val="en-GB"/>
        </w:rPr>
        <w:t>Like IELTS and TOEIC, there is just one multilevel exam, where you do not fail – you simply get a score (level) for your performance.</w:t>
      </w:r>
    </w:p>
    <w:p w14:paraId="26B41639" w14:textId="77777777" w:rsidR="00CC79B1" w:rsidRPr="008A1C91" w:rsidRDefault="00CC79B1" w:rsidP="00CC79B1">
      <w:pPr>
        <w:pStyle w:val="NormalWeb"/>
        <w:rPr>
          <w:lang w:val="en-GB"/>
        </w:rPr>
      </w:pPr>
      <w:r w:rsidRPr="008A1C91">
        <w:rPr>
          <w:lang w:val="en-GB"/>
        </w:rPr>
        <w:t xml:space="preserve">Read more about TOEFL and take some practice tests </w:t>
      </w:r>
      <w:hyperlink r:id="rId83" w:history="1">
        <w:r w:rsidRPr="008A1C91">
          <w:rPr>
            <w:rStyle w:val="Emphasis"/>
            <w:lang w:val="en-GB"/>
          </w:rPr>
          <w:t>here</w:t>
        </w:r>
      </w:hyperlink>
      <w:r w:rsidRPr="008A1C91">
        <w:rPr>
          <w:lang w:val="en-GB"/>
        </w:rPr>
        <w:t>.      </w:t>
      </w:r>
      <w:r w:rsidRPr="008A1C91">
        <w:rPr>
          <w:lang w:val="en-GB"/>
        </w:rPr>
        <w:br/>
      </w:r>
      <w:hyperlink r:id="rId84" w:history="1">
        <w:proofErr w:type="gramStart"/>
        <w:r w:rsidRPr="008A1C91">
          <w:rPr>
            <w:rStyle w:val="Emphasis"/>
            <w:lang w:val="en-GB"/>
          </w:rPr>
          <w:t>The TOEFL homepage</w:t>
        </w:r>
        <w:r w:rsidRPr="008A1C91">
          <w:rPr>
            <w:rStyle w:val="Hyperlink"/>
            <w:lang w:val="en-GB"/>
          </w:rPr>
          <w:t>.</w:t>
        </w:r>
        <w:proofErr w:type="gramEnd"/>
        <w:r w:rsidRPr="008A1C91">
          <w:rPr>
            <w:rStyle w:val="Hyperlink"/>
            <w:lang w:val="en-GB"/>
          </w:rPr>
          <w:t> </w:t>
        </w:r>
      </w:hyperlink>
      <w:r w:rsidRPr="008A1C91">
        <w:rPr>
          <w:lang w:val="en-GB"/>
        </w:rPr>
        <w:t> </w:t>
      </w:r>
    </w:p>
    <w:p w14:paraId="65C53F07" w14:textId="77777777" w:rsidR="00CC79B1" w:rsidRPr="008A1C91" w:rsidRDefault="00CC79B1" w:rsidP="00CC79B1">
      <w:pPr>
        <w:pStyle w:val="NormalWeb"/>
        <w:rPr>
          <w:lang w:val="en-GB"/>
        </w:rPr>
      </w:pPr>
      <w:r w:rsidRPr="008A1C91">
        <w:rPr>
          <w:lang w:val="en-GB"/>
        </w:rPr>
        <w:t xml:space="preserve">5. </w:t>
      </w:r>
      <w:r w:rsidRPr="008A1C91">
        <w:rPr>
          <w:rStyle w:val="Strong"/>
          <w:lang w:val="en-GB"/>
        </w:rPr>
        <w:t>Pearson Tests</w:t>
      </w:r>
      <w:r w:rsidRPr="008A1C91">
        <w:rPr>
          <w:lang w:val="en-GB"/>
        </w:rPr>
        <w:t xml:space="preserve"> – These consist of 2 different exams:</w:t>
      </w:r>
    </w:p>
    <w:p w14:paraId="5B0FE3D5" w14:textId="77777777" w:rsidR="00CC79B1" w:rsidRPr="008A1C91" w:rsidRDefault="00CC79B1" w:rsidP="00CC79B1">
      <w:pPr>
        <w:pStyle w:val="NormalWeb"/>
        <w:rPr>
          <w:lang w:val="en-GB"/>
        </w:rPr>
      </w:pPr>
      <w:r w:rsidRPr="008A1C91">
        <w:rPr>
          <w:lang w:val="en-GB"/>
        </w:rPr>
        <w:t xml:space="preserve">The Academic Exam (R, </w:t>
      </w:r>
      <w:proofErr w:type="spellStart"/>
      <w:r w:rsidRPr="008A1C91">
        <w:rPr>
          <w:lang w:val="en-GB"/>
        </w:rPr>
        <w:t>Wr</w:t>
      </w:r>
      <w:proofErr w:type="spellEnd"/>
      <w:r w:rsidRPr="008A1C91">
        <w:rPr>
          <w:lang w:val="en-GB"/>
        </w:rPr>
        <w:t xml:space="preserve">, </w:t>
      </w:r>
      <w:proofErr w:type="gramStart"/>
      <w:r w:rsidRPr="008A1C91">
        <w:rPr>
          <w:lang w:val="en-GB"/>
        </w:rPr>
        <w:t>L</w:t>
      </w:r>
      <w:proofErr w:type="gramEnd"/>
      <w:r w:rsidRPr="008A1C91">
        <w:rPr>
          <w:lang w:val="en-GB"/>
        </w:rPr>
        <w:t xml:space="preserve"> &amp; </w:t>
      </w:r>
      <w:proofErr w:type="spellStart"/>
      <w:r w:rsidRPr="008A1C91">
        <w:rPr>
          <w:lang w:val="en-GB"/>
        </w:rPr>
        <w:t>Sp</w:t>
      </w:r>
      <w:proofErr w:type="spellEnd"/>
      <w:r w:rsidRPr="008A1C91">
        <w:rPr>
          <w:lang w:val="en-GB"/>
        </w:rPr>
        <w:t>) which like IELTS, TOEIC and TOEFL, is a multilevel exam.</w:t>
      </w:r>
    </w:p>
    <w:p w14:paraId="0BA438A0" w14:textId="77777777" w:rsidR="00CC79B1" w:rsidRPr="008A1C91" w:rsidRDefault="00CC79B1" w:rsidP="00CC79B1">
      <w:pPr>
        <w:pStyle w:val="NormalWeb"/>
        <w:rPr>
          <w:lang w:val="en-GB"/>
        </w:rPr>
      </w:pPr>
      <w:r w:rsidRPr="008A1C91">
        <w:rPr>
          <w:lang w:val="en-GB"/>
        </w:rPr>
        <w:t>The General English Exam consists of only a written paper and a speaking interview.</w:t>
      </w:r>
    </w:p>
    <w:p w14:paraId="361D0839" w14:textId="77777777" w:rsidR="00CC79B1" w:rsidRPr="008A1C91" w:rsidRDefault="00CC79B1" w:rsidP="00CC79B1">
      <w:pPr>
        <w:pStyle w:val="NormalWeb"/>
        <w:rPr>
          <w:lang w:val="en-GB"/>
        </w:rPr>
      </w:pPr>
      <w:r w:rsidRPr="008A1C91">
        <w:rPr>
          <w:lang w:val="en-GB"/>
        </w:rPr>
        <w:t xml:space="preserve">However, it is set at 6 different levels: A1, A2, B1, B2, C1, </w:t>
      </w:r>
      <w:proofErr w:type="gramStart"/>
      <w:r w:rsidRPr="008A1C91">
        <w:rPr>
          <w:lang w:val="en-GB"/>
        </w:rPr>
        <w:t>C2</w:t>
      </w:r>
      <w:proofErr w:type="gramEnd"/>
      <w:r w:rsidRPr="008A1C91">
        <w:rPr>
          <w:lang w:val="en-GB"/>
        </w:rPr>
        <w:t>, so once you choose a level, you either pass or fail.</w:t>
      </w:r>
    </w:p>
    <w:p w14:paraId="12D15218" w14:textId="77777777" w:rsidR="00CC79B1" w:rsidRPr="008A1C91" w:rsidRDefault="00CC79B1" w:rsidP="00CC79B1">
      <w:pPr>
        <w:pStyle w:val="NormalWeb"/>
        <w:rPr>
          <w:lang w:val="en-GB"/>
        </w:rPr>
      </w:pPr>
      <w:r w:rsidRPr="008A1C91">
        <w:rPr>
          <w:lang w:val="en-GB"/>
        </w:rPr>
        <w:t>Read more about Pearson Tests and take some practice tests</w:t>
      </w:r>
      <w:r w:rsidRPr="008A1C91">
        <w:rPr>
          <w:rStyle w:val="Emphasis"/>
          <w:lang w:val="en-GB"/>
        </w:rPr>
        <w:t xml:space="preserve"> </w:t>
      </w:r>
      <w:hyperlink r:id="rId85" w:history="1">
        <w:r w:rsidRPr="008A1C91">
          <w:rPr>
            <w:rStyle w:val="Hyperlink"/>
            <w:i/>
            <w:iCs/>
            <w:lang w:val="en-GB"/>
          </w:rPr>
          <w:t>here</w:t>
        </w:r>
      </w:hyperlink>
      <w:r w:rsidRPr="008A1C91">
        <w:rPr>
          <w:lang w:val="en-GB"/>
        </w:rPr>
        <w:t>.     </w:t>
      </w:r>
    </w:p>
    <w:p w14:paraId="03471EF7" w14:textId="77777777" w:rsidR="00CC79B1" w:rsidRPr="008A1C91" w:rsidRDefault="00CC79B1" w:rsidP="00CC79B1">
      <w:pPr>
        <w:pStyle w:val="NormalWeb"/>
        <w:rPr>
          <w:lang w:val="en-GB"/>
        </w:rPr>
      </w:pPr>
      <w:r w:rsidRPr="008A1C91">
        <w:rPr>
          <w:lang w:val="en-GB"/>
        </w:rPr>
        <w:t xml:space="preserve">6. </w:t>
      </w:r>
      <w:r w:rsidRPr="008A1C91">
        <w:rPr>
          <w:rStyle w:val="Strong"/>
          <w:lang w:val="en-GB"/>
        </w:rPr>
        <w:t>LCCI Exams</w:t>
      </w:r>
      <w:r w:rsidRPr="008A1C91">
        <w:rPr>
          <w:lang w:val="en-GB"/>
        </w:rPr>
        <w:t xml:space="preserve"> – These are another branch of Pearson Tests.</w:t>
      </w:r>
    </w:p>
    <w:p w14:paraId="5A7B9EB4" w14:textId="77777777" w:rsidR="00CC79B1" w:rsidRPr="008A1C91" w:rsidRDefault="00CC79B1" w:rsidP="00CC79B1">
      <w:pPr>
        <w:pStyle w:val="NormalWeb"/>
        <w:rPr>
          <w:lang w:val="en-GB"/>
        </w:rPr>
      </w:pPr>
      <w:r w:rsidRPr="008A1C91">
        <w:rPr>
          <w:lang w:val="en-GB"/>
        </w:rPr>
        <w:t xml:space="preserve">This exam can be taken separately, that is, a candidate can choose whichever exams to take from R, </w:t>
      </w:r>
      <w:proofErr w:type="spellStart"/>
      <w:r w:rsidRPr="008A1C91">
        <w:rPr>
          <w:lang w:val="en-GB"/>
        </w:rPr>
        <w:t>Wr</w:t>
      </w:r>
      <w:proofErr w:type="spellEnd"/>
      <w:r w:rsidRPr="008A1C91">
        <w:rPr>
          <w:lang w:val="en-GB"/>
        </w:rPr>
        <w:t xml:space="preserve">, L &amp; </w:t>
      </w:r>
      <w:proofErr w:type="spellStart"/>
      <w:r w:rsidRPr="008A1C91">
        <w:rPr>
          <w:lang w:val="en-GB"/>
        </w:rPr>
        <w:t>Sp</w:t>
      </w:r>
      <w:proofErr w:type="spellEnd"/>
      <w:r w:rsidRPr="008A1C91">
        <w:rPr>
          <w:lang w:val="en-GB"/>
        </w:rPr>
        <w:t>, and a score will be given for each paper taken. Like in IELTS, there is a scale, so no pass or fail. You achieve a score based on your performance for each paper you take.</w:t>
      </w:r>
    </w:p>
    <w:p w14:paraId="53844957" w14:textId="77777777" w:rsidR="00CC79B1" w:rsidRPr="008A1C91" w:rsidRDefault="00CC79B1" w:rsidP="00CC79B1">
      <w:pPr>
        <w:pStyle w:val="NormalWeb"/>
        <w:rPr>
          <w:lang w:val="en-GB"/>
        </w:rPr>
      </w:pPr>
      <w:r w:rsidRPr="008A1C91">
        <w:rPr>
          <w:lang w:val="en-GB"/>
        </w:rPr>
        <w:t xml:space="preserve">Read more about LCCI ELSA English Exams </w:t>
      </w:r>
      <w:hyperlink r:id="rId86" w:history="1">
        <w:proofErr w:type="gramStart"/>
        <w:r w:rsidRPr="008A1C91">
          <w:rPr>
            <w:rStyle w:val="Emphasis"/>
            <w:lang w:val="en-GB"/>
          </w:rPr>
          <w:t>here</w:t>
        </w:r>
        <w:proofErr w:type="gramEnd"/>
      </w:hyperlink>
      <w:r w:rsidRPr="008A1C91">
        <w:rPr>
          <w:lang w:val="en-GB"/>
        </w:rPr>
        <w:t>(see Page 19). </w:t>
      </w:r>
      <w:r w:rsidRPr="008A1C91">
        <w:rPr>
          <w:lang w:val="en-GB"/>
        </w:rPr>
        <w:br/>
      </w:r>
      <w:hyperlink r:id="rId87" w:history="1">
        <w:proofErr w:type="gramStart"/>
        <w:r w:rsidRPr="008A1C91">
          <w:rPr>
            <w:rStyle w:val="Emphasis"/>
            <w:lang w:val="en-GB"/>
          </w:rPr>
          <w:t>The LCCI Qualifications homepage</w:t>
        </w:r>
        <w:r w:rsidRPr="008A1C91">
          <w:rPr>
            <w:rStyle w:val="Hyperlink"/>
            <w:lang w:val="en-GB"/>
          </w:rPr>
          <w:t>.</w:t>
        </w:r>
        <w:proofErr w:type="gramEnd"/>
      </w:hyperlink>
      <w:r w:rsidRPr="008A1C91">
        <w:rPr>
          <w:lang w:val="en-GB"/>
        </w:rPr>
        <w:t xml:space="preserve">   </w:t>
      </w:r>
    </w:p>
    <w:p w14:paraId="14FE794E" w14:textId="77777777" w:rsidR="00CC79B1" w:rsidRDefault="00CC79B1" w:rsidP="00CC79B1">
      <w:pPr>
        <w:pStyle w:val="NormalWeb"/>
        <w:rPr>
          <w:rStyle w:val="Hyperlink"/>
          <w:i/>
          <w:iCs/>
        </w:rPr>
      </w:pPr>
      <w:r w:rsidRPr="008A1C91">
        <w:rPr>
          <w:lang w:val="en-GB"/>
        </w:rPr>
        <w:t xml:space="preserve">Read more about exams and CEF certification from: </w:t>
      </w:r>
      <w:hyperlink r:id="rId88" w:history="1">
        <w:r>
          <w:rPr>
            <w:rStyle w:val="Hyperlink"/>
            <w:i/>
            <w:iCs/>
          </w:rPr>
          <w:t>https://sites.google.com/site/clil4uprecourse/exams-certification</w:t>
        </w:r>
      </w:hyperlink>
    </w:p>
    <w:p w14:paraId="78EA9FAA" w14:textId="77777777" w:rsidR="00E8443F" w:rsidRPr="00430F2A" w:rsidRDefault="00E8443F" w:rsidP="00E8443F">
      <w:pPr>
        <w:pStyle w:val="Heading2"/>
        <w:rPr>
          <w:rFonts w:cs="Times New Roman"/>
          <w:highlight w:val="yellow"/>
        </w:rPr>
      </w:pPr>
      <w:r w:rsidRPr="00430F2A">
        <w:rPr>
          <w:rFonts w:cs="Times New Roman"/>
          <w:highlight w:val="yellow"/>
        </w:rPr>
        <w:lastRenderedPageBreak/>
        <w:t>Danish tests / exams</w:t>
      </w:r>
    </w:p>
    <w:p w14:paraId="5BFC23C8" w14:textId="77777777" w:rsidR="00E8443F" w:rsidRPr="00430F2A" w:rsidRDefault="00E8443F" w:rsidP="00E8443F">
      <w:pPr>
        <w:pStyle w:val="NormalWeb"/>
        <w:rPr>
          <w:highlight w:val="yellow"/>
        </w:rPr>
      </w:pPr>
      <w:r w:rsidRPr="00430F2A">
        <w:rPr>
          <w:rStyle w:val="Strong"/>
          <w:highlight w:val="yellow"/>
        </w:rPr>
        <w:t xml:space="preserve">Dansk 3: </w:t>
      </w:r>
      <w:r w:rsidRPr="00430F2A">
        <w:rPr>
          <w:highlight w:val="yellow"/>
          <w:lang w:val="en-GB"/>
        </w:rPr>
        <w:t>The test labelled “</w:t>
      </w:r>
      <w:proofErr w:type="spellStart"/>
      <w:r w:rsidRPr="00430F2A">
        <w:rPr>
          <w:highlight w:val="yellow"/>
          <w:lang w:val="en-GB"/>
        </w:rPr>
        <w:t>dansk</w:t>
      </w:r>
      <w:proofErr w:type="spellEnd"/>
      <w:r w:rsidRPr="00430F2A">
        <w:rPr>
          <w:highlight w:val="yellow"/>
          <w:lang w:val="en-GB"/>
        </w:rPr>
        <w:t xml:space="preserve"> 3” matches CEF level B2. The test comprises a written part (with reading and writing) and an oral part (with listening and conversation). Read more about the</w:t>
      </w:r>
      <w:r w:rsidRPr="00430F2A">
        <w:rPr>
          <w:highlight w:val="yellow"/>
        </w:rPr>
        <w:t xml:space="preserve"> “dansk 3” test: </w:t>
      </w:r>
      <w:r w:rsidR="003B71F4">
        <w:fldChar w:fldCharType="begin"/>
      </w:r>
      <w:r w:rsidR="003B71F4">
        <w:instrText xml:space="preserve"> HYPERLINK "http://www.studieskolen.dk/en/Dansk-for-udlaendinge/exams/danish-3-exam" </w:instrText>
      </w:r>
      <w:r w:rsidR="003B71F4">
        <w:fldChar w:fldCharType="separate"/>
      </w:r>
      <w:r w:rsidRPr="00430F2A">
        <w:rPr>
          <w:rStyle w:val="Hyperlink"/>
          <w:highlight w:val="yellow"/>
        </w:rPr>
        <w:t>http://www.studieskolen.dk/en/Dansk-for-udlaendinge/exams/danish-3-exam</w:t>
      </w:r>
      <w:r w:rsidR="003B71F4">
        <w:rPr>
          <w:rStyle w:val="Hyperlink"/>
          <w:highlight w:val="yellow"/>
        </w:rPr>
        <w:fldChar w:fldCharType="end"/>
      </w:r>
    </w:p>
    <w:p w14:paraId="72F5A691" w14:textId="77777777" w:rsidR="00E8443F" w:rsidRPr="00430F2A" w:rsidRDefault="00E8443F" w:rsidP="00E8443F">
      <w:pPr>
        <w:pStyle w:val="NormalWeb"/>
        <w:rPr>
          <w:highlight w:val="yellow"/>
        </w:rPr>
      </w:pPr>
      <w:r w:rsidRPr="00430F2A">
        <w:rPr>
          <w:highlight w:val="yellow"/>
        </w:rPr>
        <w:t xml:space="preserve">Prøve i “dansk 3”: </w:t>
      </w:r>
      <w:r w:rsidR="003B71F4">
        <w:fldChar w:fldCharType="begin"/>
      </w:r>
      <w:r w:rsidR="003B71F4">
        <w:instrText xml:space="preserve"> HYPERLINK "http://www.studieskolen.dk/da/Dansk-for-udlaendinge/proever/proeve-i-dansk-3" </w:instrText>
      </w:r>
      <w:r w:rsidR="003B71F4">
        <w:fldChar w:fldCharType="separate"/>
      </w:r>
      <w:r w:rsidRPr="00430F2A">
        <w:rPr>
          <w:rStyle w:val="Hyperlink"/>
          <w:highlight w:val="yellow"/>
        </w:rPr>
        <w:t>http://www.studieskolen.dk/da/Dansk-for-udlaendinge/proever/proeve-i-dansk-3</w:t>
      </w:r>
      <w:r w:rsidR="003B71F4">
        <w:rPr>
          <w:rStyle w:val="Hyperlink"/>
          <w:highlight w:val="yellow"/>
        </w:rPr>
        <w:fldChar w:fldCharType="end"/>
      </w:r>
      <w:r w:rsidRPr="00430F2A">
        <w:rPr>
          <w:highlight w:val="yellow"/>
        </w:rPr>
        <w:t xml:space="preserve"> </w:t>
      </w:r>
      <w:r w:rsidRPr="00430F2A">
        <w:rPr>
          <w:highlight w:val="yellow"/>
        </w:rPr>
        <w:br/>
        <w:t>Prøve i Dansk 3 består af en skriftlig og en mundtlig del:</w:t>
      </w:r>
      <w:r w:rsidRPr="00430F2A">
        <w:rPr>
          <w:highlight w:val="yellow"/>
        </w:rPr>
        <w:br/>
      </w:r>
      <w:r w:rsidRPr="00430F2A">
        <w:rPr>
          <w:b/>
          <w:bCs/>
          <w:highlight w:val="yellow"/>
        </w:rPr>
        <w:br/>
      </w:r>
      <w:r w:rsidRPr="00430F2A">
        <w:rPr>
          <w:rStyle w:val="Strong"/>
          <w:highlight w:val="yellow"/>
        </w:rPr>
        <w:t xml:space="preserve">1. Den skriftlige del </w:t>
      </w:r>
      <w:r w:rsidRPr="00430F2A">
        <w:rPr>
          <w:b/>
          <w:bCs/>
          <w:highlight w:val="yellow"/>
        </w:rPr>
        <w:br/>
      </w:r>
      <w:r w:rsidRPr="00430F2A">
        <w:rPr>
          <w:highlight w:val="yellow"/>
        </w:rPr>
        <w:t xml:space="preserve">indeholder både en prøve i læseforståelse og en prøve i skriftlig fremstilling. </w:t>
      </w:r>
    </w:p>
    <w:p w14:paraId="5503ECA1" w14:textId="77777777" w:rsidR="00E8443F" w:rsidRPr="00430F2A" w:rsidRDefault="00E8443F" w:rsidP="00E8443F">
      <w:pPr>
        <w:numPr>
          <w:ilvl w:val="0"/>
          <w:numId w:val="17"/>
        </w:numPr>
        <w:spacing w:before="100" w:beforeAutospacing="1" w:after="100" w:afterAutospacing="1"/>
        <w:rPr>
          <w:rFonts w:ascii="Times" w:hAnsi="Times"/>
          <w:sz w:val="20"/>
          <w:szCs w:val="20"/>
          <w:highlight w:val="yellow"/>
          <w:lang w:val="da-DK"/>
        </w:rPr>
      </w:pPr>
      <w:r w:rsidRPr="00430F2A">
        <w:rPr>
          <w:rFonts w:ascii="Times" w:hAnsi="Times"/>
          <w:sz w:val="20"/>
          <w:szCs w:val="20"/>
          <w:highlight w:val="yellow"/>
          <w:lang w:val="da-DK"/>
        </w:rPr>
        <w:t xml:space="preserve">Læseforståelse varer 1 time og 30 minutter. Den består af to delprøver, hvor du skal besvare spørgsmål ud fra en tekst. For at forstå teksterne skal du have et vist kendskab til det danske samfund.  </w:t>
      </w:r>
    </w:p>
    <w:p w14:paraId="1299C252" w14:textId="77777777" w:rsidR="00E8443F" w:rsidRPr="00430F2A" w:rsidRDefault="00E8443F" w:rsidP="00E8443F">
      <w:pPr>
        <w:numPr>
          <w:ilvl w:val="0"/>
          <w:numId w:val="17"/>
        </w:numPr>
        <w:spacing w:before="100" w:beforeAutospacing="1" w:after="100" w:afterAutospacing="1"/>
        <w:rPr>
          <w:rFonts w:ascii="Times" w:hAnsi="Times"/>
          <w:sz w:val="20"/>
          <w:szCs w:val="20"/>
          <w:highlight w:val="yellow"/>
          <w:lang w:val="da-DK"/>
        </w:rPr>
      </w:pPr>
      <w:r w:rsidRPr="00430F2A">
        <w:rPr>
          <w:rFonts w:ascii="Times" w:hAnsi="Times"/>
          <w:sz w:val="20"/>
          <w:szCs w:val="20"/>
          <w:highlight w:val="yellow"/>
          <w:lang w:val="da-DK"/>
        </w:rPr>
        <w:t xml:space="preserve">Prøve i skriftlig fremstilling varer 2 timer og 30 minutter, og den består også af to delprøver. Du skal skrive en uformel eller formel henvendelse og en længere fremstilling om et givent emne. </w:t>
      </w:r>
    </w:p>
    <w:p w14:paraId="2FC0717F" w14:textId="77777777" w:rsidR="00E8443F" w:rsidRPr="00430F2A" w:rsidRDefault="00E8443F" w:rsidP="00E8443F">
      <w:pPr>
        <w:pStyle w:val="NormalWeb"/>
        <w:rPr>
          <w:highlight w:val="yellow"/>
        </w:rPr>
      </w:pPr>
      <w:r w:rsidRPr="00430F2A">
        <w:rPr>
          <w:rStyle w:val="Strong"/>
          <w:highlight w:val="yellow"/>
        </w:rPr>
        <w:t xml:space="preserve">2. Den mundtlige del </w:t>
      </w:r>
      <w:r w:rsidRPr="00430F2A">
        <w:rPr>
          <w:b/>
          <w:bCs/>
          <w:highlight w:val="yellow"/>
        </w:rPr>
        <w:br/>
      </w:r>
      <w:r w:rsidRPr="00430F2A">
        <w:rPr>
          <w:highlight w:val="yellow"/>
        </w:rPr>
        <w:t xml:space="preserve">indeholder en prøve i mundtlig kommunikation, hvori lytteforståelse også indgår. Prøven varer 15 minutter og indeholder to delprøver. </w:t>
      </w:r>
      <w:r w:rsidRPr="00430F2A">
        <w:rPr>
          <w:highlight w:val="yellow"/>
        </w:rPr>
        <w:br/>
        <w:t>Man går op til prøven individuelt.</w:t>
      </w:r>
    </w:p>
    <w:p w14:paraId="04CEE756" w14:textId="77777777" w:rsidR="00E8443F" w:rsidRPr="00430F2A" w:rsidRDefault="00E8443F" w:rsidP="00E8443F">
      <w:pPr>
        <w:numPr>
          <w:ilvl w:val="0"/>
          <w:numId w:val="18"/>
        </w:numPr>
        <w:spacing w:before="100" w:beforeAutospacing="1" w:after="100" w:afterAutospacing="1"/>
        <w:rPr>
          <w:rFonts w:ascii="Times" w:hAnsi="Times"/>
          <w:sz w:val="20"/>
          <w:szCs w:val="20"/>
          <w:highlight w:val="yellow"/>
          <w:lang w:val="da-DK"/>
        </w:rPr>
      </w:pPr>
      <w:r w:rsidRPr="00430F2A">
        <w:rPr>
          <w:rFonts w:ascii="Times" w:hAnsi="Times"/>
          <w:sz w:val="20"/>
          <w:szCs w:val="20"/>
          <w:highlight w:val="yellow"/>
          <w:lang w:val="da-DK"/>
        </w:rPr>
        <w:t xml:space="preserve">Delprøve 1 består af en præsentation af et tildelt emne og et interview, der er relateret til emnet.  </w:t>
      </w:r>
    </w:p>
    <w:p w14:paraId="108D8BB0" w14:textId="77777777" w:rsidR="00E8443F" w:rsidRPr="00430F2A" w:rsidRDefault="00E8443F" w:rsidP="00E8443F">
      <w:pPr>
        <w:numPr>
          <w:ilvl w:val="0"/>
          <w:numId w:val="18"/>
        </w:numPr>
        <w:spacing w:before="100" w:beforeAutospacing="1" w:after="100" w:afterAutospacing="1"/>
        <w:rPr>
          <w:rFonts w:ascii="Times" w:hAnsi="Times"/>
          <w:sz w:val="20"/>
          <w:szCs w:val="20"/>
          <w:highlight w:val="yellow"/>
          <w:lang w:val="da-DK"/>
        </w:rPr>
      </w:pPr>
      <w:r w:rsidRPr="00430F2A">
        <w:rPr>
          <w:rFonts w:ascii="Times" w:hAnsi="Times"/>
          <w:sz w:val="20"/>
          <w:szCs w:val="20"/>
          <w:highlight w:val="yellow"/>
          <w:lang w:val="da-DK"/>
        </w:rPr>
        <w:t xml:space="preserve">Delprøve 2 består af en beskrivelse af en situation og et opfølgende interview. </w:t>
      </w:r>
    </w:p>
    <w:p w14:paraId="21349051" w14:textId="77777777" w:rsidR="00E8443F" w:rsidRPr="00430F2A" w:rsidRDefault="00E8443F" w:rsidP="00E8443F">
      <w:pPr>
        <w:pStyle w:val="NormalWeb"/>
        <w:rPr>
          <w:highlight w:val="yellow"/>
        </w:rPr>
      </w:pPr>
      <w:r w:rsidRPr="00430F2A">
        <w:rPr>
          <w:rStyle w:val="Strong"/>
          <w:highlight w:val="yellow"/>
        </w:rPr>
        <w:t>Studieprøven:</w:t>
      </w:r>
      <w:r w:rsidRPr="00430F2A">
        <w:rPr>
          <w:highlight w:val="yellow"/>
        </w:rPr>
        <w:t xml:space="preserve"> The test labelled “studieprøven” matches CEF </w:t>
      </w:r>
      <w:r w:rsidRPr="00430F2A">
        <w:rPr>
          <w:highlight w:val="yellow"/>
          <w:lang w:val="en-GB"/>
        </w:rPr>
        <w:t xml:space="preserve">level C1. The test is mandatory for foreign students who want to study in most of the Danish universities. It comprises a written part (with reading and writing) and an oral part (with listening and conversation). Read more about the </w:t>
      </w:r>
      <w:r w:rsidRPr="00430F2A">
        <w:rPr>
          <w:highlight w:val="yellow"/>
        </w:rPr>
        <w:t xml:space="preserve">“Studieprøven”: </w:t>
      </w:r>
      <w:r w:rsidR="003B71F4">
        <w:fldChar w:fldCharType="begin"/>
      </w:r>
      <w:r w:rsidR="003B71F4">
        <w:instrText xml:space="preserve"> HYPERLINK "http://www.studieskolen.dk/en/Dansk-for-udlaendinge/exams/higher-education-exam" </w:instrText>
      </w:r>
      <w:r w:rsidR="003B71F4">
        <w:fldChar w:fldCharType="separate"/>
      </w:r>
      <w:r w:rsidRPr="00430F2A">
        <w:rPr>
          <w:rStyle w:val="Hyperlink"/>
          <w:highlight w:val="yellow"/>
        </w:rPr>
        <w:t>http://www.studieskolen.dk/en/Dansk-for-udlaendinge/exams/higher-education-exam</w:t>
      </w:r>
      <w:r w:rsidR="003B71F4">
        <w:rPr>
          <w:rStyle w:val="Hyperlink"/>
          <w:highlight w:val="yellow"/>
        </w:rPr>
        <w:fldChar w:fldCharType="end"/>
      </w:r>
      <w:r w:rsidRPr="00430F2A">
        <w:rPr>
          <w:highlight w:val="yellow"/>
        </w:rPr>
        <w:t xml:space="preserve"> </w:t>
      </w:r>
      <w:r w:rsidRPr="00430F2A">
        <w:rPr>
          <w:highlight w:val="yellow"/>
        </w:rPr>
        <w:br/>
      </w:r>
      <w:r w:rsidRPr="00430F2A">
        <w:rPr>
          <w:highlight w:val="yellow"/>
        </w:rPr>
        <w:br/>
        <w:t>Prøve i Studieprøven består af en skriftlig og en mundtlig del</w:t>
      </w:r>
      <w:proofErr w:type="gramStart"/>
      <w:r w:rsidRPr="00430F2A">
        <w:rPr>
          <w:highlight w:val="yellow"/>
        </w:rPr>
        <w:t>:</w:t>
      </w:r>
      <w:proofErr w:type="gramEnd"/>
      <w:r w:rsidRPr="00430F2A">
        <w:rPr>
          <w:highlight w:val="yellow"/>
        </w:rPr>
        <w:br/>
      </w:r>
      <w:r w:rsidRPr="00430F2A">
        <w:rPr>
          <w:b/>
          <w:bCs/>
          <w:highlight w:val="yellow"/>
        </w:rPr>
        <w:br/>
      </w:r>
      <w:r w:rsidRPr="00430F2A">
        <w:rPr>
          <w:rStyle w:val="Strong"/>
          <w:highlight w:val="yellow"/>
        </w:rPr>
        <w:t xml:space="preserve">1. Den skriftlige del </w:t>
      </w:r>
      <w:r w:rsidRPr="00430F2A">
        <w:rPr>
          <w:b/>
          <w:bCs/>
          <w:highlight w:val="yellow"/>
        </w:rPr>
        <w:br/>
      </w:r>
      <w:r w:rsidRPr="00430F2A">
        <w:rPr>
          <w:highlight w:val="yellow"/>
        </w:rPr>
        <w:t xml:space="preserve">indeholder både en prøve i læseforståelse og en prøve i skriftlig fremstilling. </w:t>
      </w:r>
    </w:p>
    <w:p w14:paraId="789141CC" w14:textId="77777777" w:rsidR="00E8443F" w:rsidRPr="00430F2A" w:rsidRDefault="00E8443F" w:rsidP="00E8443F">
      <w:pPr>
        <w:numPr>
          <w:ilvl w:val="0"/>
          <w:numId w:val="19"/>
        </w:numPr>
        <w:spacing w:before="100" w:beforeAutospacing="1" w:after="100" w:afterAutospacing="1"/>
        <w:rPr>
          <w:rFonts w:ascii="Times" w:hAnsi="Times"/>
          <w:sz w:val="20"/>
          <w:szCs w:val="20"/>
          <w:highlight w:val="yellow"/>
          <w:lang w:val="da-DK"/>
        </w:rPr>
      </w:pPr>
      <w:r w:rsidRPr="00430F2A">
        <w:rPr>
          <w:rFonts w:ascii="Times" w:hAnsi="Times"/>
          <w:sz w:val="20"/>
          <w:szCs w:val="20"/>
          <w:highlight w:val="yellow"/>
          <w:lang w:val="da-DK"/>
        </w:rPr>
        <w:t>Læseforståelse varer 1 time og 30 minutter. Den består af tre delprøver, hvor du skal besvare spørgsmål ud fra et større tekstgrundlag. Denne del kræver, at du har et godt kendskab til det danske samfund.</w:t>
      </w:r>
    </w:p>
    <w:p w14:paraId="77962F29" w14:textId="77777777" w:rsidR="00E8443F" w:rsidRPr="00430F2A" w:rsidRDefault="00E8443F" w:rsidP="00E8443F">
      <w:pPr>
        <w:numPr>
          <w:ilvl w:val="0"/>
          <w:numId w:val="19"/>
        </w:numPr>
        <w:spacing w:before="100" w:beforeAutospacing="1" w:after="100" w:afterAutospacing="1"/>
        <w:rPr>
          <w:rFonts w:ascii="Times" w:hAnsi="Times"/>
          <w:sz w:val="20"/>
          <w:szCs w:val="20"/>
          <w:highlight w:val="yellow"/>
          <w:lang w:val="da-DK"/>
        </w:rPr>
      </w:pPr>
      <w:r w:rsidRPr="00430F2A">
        <w:rPr>
          <w:rFonts w:ascii="Times" w:hAnsi="Times"/>
          <w:sz w:val="20"/>
          <w:szCs w:val="20"/>
          <w:highlight w:val="yellow"/>
          <w:lang w:val="da-DK"/>
        </w:rPr>
        <w:t>Prøve i skriftlig fremstilling varer 3 timer. Du skal skrive en længere sammenhængende fremstilling om et emne inklusiv en analyse. Der er i alt tre opgaver, og du skal besvare én af dem.</w:t>
      </w:r>
    </w:p>
    <w:p w14:paraId="579C2211" w14:textId="77777777" w:rsidR="00E8443F" w:rsidRPr="00430F2A" w:rsidRDefault="00E8443F" w:rsidP="00E8443F">
      <w:pPr>
        <w:pStyle w:val="NormalWeb"/>
        <w:rPr>
          <w:highlight w:val="yellow"/>
        </w:rPr>
      </w:pPr>
      <w:r w:rsidRPr="00430F2A">
        <w:rPr>
          <w:highlight w:val="yellow"/>
        </w:rPr>
        <w:t> </w:t>
      </w:r>
      <w:r w:rsidRPr="00430F2A">
        <w:rPr>
          <w:highlight w:val="yellow"/>
        </w:rPr>
        <w:br/>
      </w:r>
      <w:r w:rsidRPr="00430F2A">
        <w:rPr>
          <w:rStyle w:val="Strong"/>
          <w:highlight w:val="yellow"/>
        </w:rPr>
        <w:t>2. Den mundtlige del</w:t>
      </w:r>
      <w:r w:rsidRPr="00430F2A">
        <w:rPr>
          <w:highlight w:val="yellow"/>
        </w:rPr>
        <w:t xml:space="preserve"> </w:t>
      </w:r>
      <w:r w:rsidRPr="00430F2A">
        <w:rPr>
          <w:highlight w:val="yellow"/>
        </w:rPr>
        <w:br/>
        <w:t xml:space="preserve">består af prøve i lytteforståelse og prøve i mundtlig kommunikation. </w:t>
      </w:r>
    </w:p>
    <w:p w14:paraId="1BD3CEDA" w14:textId="77777777" w:rsidR="00E8443F" w:rsidRPr="00430F2A" w:rsidRDefault="00E8443F" w:rsidP="00E8443F">
      <w:pPr>
        <w:numPr>
          <w:ilvl w:val="0"/>
          <w:numId w:val="20"/>
        </w:numPr>
        <w:spacing w:before="100" w:beforeAutospacing="1" w:after="100" w:afterAutospacing="1"/>
        <w:rPr>
          <w:rFonts w:ascii="Times" w:hAnsi="Times"/>
          <w:sz w:val="20"/>
          <w:szCs w:val="20"/>
          <w:highlight w:val="yellow"/>
          <w:lang w:val="da-DK"/>
        </w:rPr>
      </w:pPr>
      <w:r w:rsidRPr="00430F2A">
        <w:rPr>
          <w:rFonts w:ascii="Times" w:hAnsi="Times"/>
          <w:sz w:val="20"/>
          <w:szCs w:val="20"/>
          <w:highlight w:val="yellow"/>
          <w:lang w:val="da-DK"/>
        </w:rPr>
        <w:t xml:space="preserve">Lytteforståelse varer ca. 70 minutter og består af to delprøver. Der vil blive læst informerende tekster op, og du skal kunne forstå og uddrage information og detaljer. </w:t>
      </w:r>
    </w:p>
    <w:p w14:paraId="27B35185" w14:textId="77777777" w:rsidR="00E8443F" w:rsidRPr="00430F2A" w:rsidRDefault="00E8443F" w:rsidP="00E8443F">
      <w:pPr>
        <w:numPr>
          <w:ilvl w:val="0"/>
          <w:numId w:val="20"/>
        </w:numPr>
        <w:spacing w:before="100" w:beforeAutospacing="1" w:after="100" w:afterAutospacing="1"/>
        <w:rPr>
          <w:rFonts w:ascii="Times" w:hAnsi="Times"/>
          <w:sz w:val="20"/>
          <w:szCs w:val="20"/>
          <w:highlight w:val="yellow"/>
          <w:lang w:val="da-DK"/>
        </w:rPr>
      </w:pPr>
      <w:r w:rsidRPr="00430F2A">
        <w:rPr>
          <w:rFonts w:ascii="Times" w:hAnsi="Times"/>
          <w:sz w:val="20"/>
          <w:szCs w:val="20"/>
          <w:highlight w:val="yellow"/>
          <w:lang w:val="da-DK"/>
        </w:rPr>
        <w:t xml:space="preserve">Mundtlig kommunikation varer 30 minutter. Du får udleveret tre emner efter prøve i lytteforståelse, og du skal forberede et oplæg om hvert emne. Til selve prøven i mundtlig kommunikation tildeles du et af emnerne. </w:t>
      </w:r>
    </w:p>
    <w:p w14:paraId="0388D046" w14:textId="42106720" w:rsidR="00E955BD" w:rsidRPr="00D9522A" w:rsidRDefault="00D9522A" w:rsidP="00E955BD">
      <w:pPr>
        <w:pStyle w:val="Heading2"/>
        <w:rPr>
          <w:lang w:val="el-GR"/>
        </w:rPr>
      </w:pPr>
      <w:bookmarkStart w:id="21" w:name="_Greek_tests_/"/>
      <w:bookmarkEnd w:id="21"/>
      <w:r>
        <w:rPr>
          <w:lang w:val="el-GR"/>
        </w:rPr>
        <w:lastRenderedPageBreak/>
        <w:t>Ελληνικές Εξετάσεις</w:t>
      </w:r>
    </w:p>
    <w:p w14:paraId="274591C6" w14:textId="77777777" w:rsidR="00A47D58" w:rsidRPr="00A47D58" w:rsidRDefault="00A47D58" w:rsidP="00A47D58">
      <w:pPr>
        <w:rPr>
          <w:color w:val="666666"/>
          <w:sz w:val="20"/>
          <w:szCs w:val="20"/>
          <w:shd w:val="clear" w:color="auto" w:fill="FFFFFF"/>
          <w:lang w:val="el-GR"/>
        </w:rPr>
      </w:pPr>
      <w:bookmarkStart w:id="22" w:name="_GoBack"/>
      <w:r w:rsidRPr="00A47D58">
        <w:rPr>
          <w:color w:val="666666"/>
          <w:sz w:val="20"/>
          <w:szCs w:val="20"/>
          <w:shd w:val="clear" w:color="auto" w:fill="FFFFFF"/>
          <w:lang w:val="el-GR"/>
        </w:rPr>
        <w:t>Η Υπηρεσία Εξετάσεων της Διεύθυνσης Ανώτερης και Ανώτατης Εκπαίδευσης οργανώνει και επιβλέπει τη διεξαγωγή της Εξέτασης Πιστοποίησης Βασικής Γνώσης Ελληνικής Γλώσσας, σύμφωνα με το Κοινό Ευρωπαϊκό Πλαίσιο Αναφοράς για τις Γλώσσες, και οι εξετάσεις που προσφέρονται από το Υπουργείο Παιδείας και Πολιτισμού είναι οι ακόλουθες:</w:t>
      </w:r>
    </w:p>
    <w:p w14:paraId="32F62E93" w14:textId="77777777" w:rsidR="00A47D58" w:rsidRPr="00A47D58" w:rsidRDefault="00A47D58" w:rsidP="00A47D58">
      <w:pPr>
        <w:pStyle w:val="ListParagraph"/>
        <w:numPr>
          <w:ilvl w:val="0"/>
          <w:numId w:val="32"/>
        </w:numPr>
        <w:spacing w:before="0" w:after="200"/>
        <w:jc w:val="left"/>
        <w:rPr>
          <w:rFonts w:ascii="Times New Roman" w:hAnsi="Times New Roman"/>
          <w:sz w:val="20"/>
          <w:szCs w:val="20"/>
          <w:lang w:val="el-GR"/>
        </w:rPr>
      </w:pPr>
      <w:r w:rsidRPr="00A47D58">
        <w:rPr>
          <w:rFonts w:ascii="Times New Roman" w:hAnsi="Times New Roman"/>
          <w:bCs/>
          <w:color w:val="0066CC"/>
          <w:sz w:val="20"/>
          <w:szCs w:val="20"/>
          <w:shd w:val="clear" w:color="auto" w:fill="FFFFFF"/>
          <w:lang w:val="el-GR"/>
        </w:rPr>
        <w:t>Εξετάσεις Πιστοποίησης Βασικής Γνώσης Ελληνικής Γλώσσας (Επίπεδο Α2) για Μετανάστες και Αλλοδαπούς</w:t>
      </w:r>
    </w:p>
    <w:p w14:paraId="2965887B" w14:textId="77777777" w:rsidR="00A47D58" w:rsidRPr="00A47D58" w:rsidRDefault="00A47D58" w:rsidP="00A47D58">
      <w:pPr>
        <w:pStyle w:val="ListParagraph"/>
        <w:numPr>
          <w:ilvl w:val="0"/>
          <w:numId w:val="32"/>
        </w:numPr>
        <w:spacing w:before="0" w:after="200"/>
        <w:jc w:val="left"/>
        <w:rPr>
          <w:rFonts w:ascii="Times New Roman" w:hAnsi="Times New Roman"/>
          <w:sz w:val="20"/>
          <w:szCs w:val="20"/>
          <w:lang w:val="el-GR"/>
        </w:rPr>
      </w:pPr>
      <w:r w:rsidRPr="00A47D58">
        <w:rPr>
          <w:rFonts w:ascii="Times New Roman" w:hAnsi="Times New Roman"/>
          <w:bCs/>
          <w:color w:val="0066CC"/>
          <w:sz w:val="20"/>
          <w:szCs w:val="20"/>
          <w:shd w:val="clear" w:color="auto" w:fill="FFFFFF"/>
          <w:lang w:val="el-GR"/>
        </w:rPr>
        <w:t>Εξετάσεις Πιστοποίησης Πολύ Καλής Γνώσης Ελληνικής Γλώσσας (Επίπεδο Γ1)</w:t>
      </w:r>
    </w:p>
    <w:p w14:paraId="3731B0AC" w14:textId="77777777" w:rsidR="00A47D58" w:rsidRPr="00A47D58" w:rsidRDefault="00A47D58" w:rsidP="00A47D58">
      <w:pPr>
        <w:pStyle w:val="HTMLPreformatted"/>
        <w:shd w:val="clear" w:color="auto" w:fill="FFFFFF"/>
        <w:rPr>
          <w:rFonts w:ascii="Times New Roman" w:eastAsia="Times New Roman" w:hAnsi="Times New Roman" w:cs="Times New Roman"/>
          <w:color w:val="212121"/>
          <w:lang w:val="el-GR"/>
        </w:rPr>
      </w:pPr>
      <w:r w:rsidRPr="00A47D58">
        <w:rPr>
          <w:rFonts w:ascii="Times New Roman" w:hAnsi="Times New Roman" w:cs="Times New Roman"/>
          <w:lang w:val="el-GR"/>
        </w:rPr>
        <w:t xml:space="preserve">Επιπλέον , η υπηρεσία εξετάσεων θα εξετάζει σε συνεργασία με άλλα κυβερνητικά τμήματα και οργανισμούς και Δημαρχεία.  Η οργάνωση αυτών των εξετάσεων γίνεται από κοινού , ενώ η </w:t>
      </w:r>
      <w:proofErr w:type="spellStart"/>
      <w:r w:rsidRPr="00A47D58">
        <w:rPr>
          <w:rFonts w:ascii="Times New Roman" w:hAnsi="Times New Roman" w:cs="Times New Roman"/>
          <w:lang w:val="el-GR"/>
        </w:rPr>
        <w:t>θεματοθέτηση</w:t>
      </w:r>
      <w:proofErr w:type="spellEnd"/>
      <w:r w:rsidRPr="00A47D58">
        <w:rPr>
          <w:rFonts w:ascii="Times New Roman" w:hAnsi="Times New Roman" w:cs="Times New Roman"/>
          <w:lang w:val="el-GR"/>
        </w:rPr>
        <w:t xml:space="preserve"> ,</w:t>
      </w:r>
      <w:r w:rsidRPr="00A47D58">
        <w:rPr>
          <w:rFonts w:ascii="Times New Roman" w:eastAsia="Times New Roman" w:hAnsi="Times New Roman" w:cs="Times New Roman"/>
          <w:color w:val="212121"/>
          <w:lang w:val="el-GR"/>
        </w:rPr>
        <w:t xml:space="preserve"> η βαθμολόγηση των γραπτών και την εξαγωγή των αποτελεσμάτων είναι αποκλειστική ευθύνη της Υπηρεσίας Εξετάσεων . Οι εξετάσεις που </w:t>
      </w:r>
      <w:proofErr w:type="spellStart"/>
      <w:r w:rsidRPr="00A47D58">
        <w:rPr>
          <w:rFonts w:ascii="Times New Roman" w:eastAsia="Times New Roman" w:hAnsi="Times New Roman" w:cs="Times New Roman"/>
          <w:color w:val="212121"/>
          <w:lang w:val="el-GR"/>
        </w:rPr>
        <w:t>διενεργόνται</w:t>
      </w:r>
      <w:proofErr w:type="spellEnd"/>
      <w:r w:rsidRPr="00A47D58">
        <w:rPr>
          <w:rFonts w:ascii="Times New Roman" w:eastAsia="Times New Roman" w:hAnsi="Times New Roman" w:cs="Times New Roman"/>
          <w:color w:val="212121"/>
          <w:lang w:val="el-GR"/>
        </w:rPr>
        <w:t xml:space="preserve"> αποδεικνύουν την Καλή γνώση της ελληνικής γλώσσας ή την Πολύ Καλή γνώση της ελληνικής γλώσσας.</w:t>
      </w:r>
    </w:p>
    <w:p w14:paraId="08539619" w14:textId="77777777" w:rsidR="00A47D58" w:rsidRPr="00A47D58" w:rsidRDefault="00A47D58" w:rsidP="00A47D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szCs w:val="20"/>
          <w:lang w:val="el-GR"/>
        </w:rPr>
      </w:pPr>
      <w:r w:rsidRPr="00A47D58">
        <w:rPr>
          <w:color w:val="212121"/>
          <w:sz w:val="20"/>
          <w:szCs w:val="20"/>
          <w:lang w:val="el-GR"/>
        </w:rPr>
        <w:t xml:space="preserve">Η εγκυρότητα και η αξιοπιστία των υπηρεσιών αυτών έχει καθιερωθεί στη συνείδηση </w:t>
      </w:r>
      <w:proofErr w:type="spellStart"/>
      <w:r w:rsidRPr="00A47D58">
        <w:rPr>
          <w:color w:val="212121"/>
          <w:sz w:val="20"/>
          <w:szCs w:val="20"/>
          <w:lang w:val="el-GR"/>
        </w:rPr>
        <w:t>​​του</w:t>
      </w:r>
      <w:proofErr w:type="spellEnd"/>
      <w:r w:rsidRPr="00A47D58">
        <w:rPr>
          <w:color w:val="212121"/>
          <w:sz w:val="20"/>
          <w:szCs w:val="20"/>
          <w:lang w:val="el-GR"/>
        </w:rPr>
        <w:t xml:space="preserve"> Κύπριου πολίτη και αυτό αποδεικνύεται καθημερινά από τη ραγδαία αύξηση των εξετάσεων που έγιναν τα τελευταία χρόνια από την Υπηρεσία Εξετάσεων , εξ ονόματος Κυβερνητικών Τμημάτων , Ιδιωτικών και </w:t>
      </w:r>
      <w:proofErr w:type="spellStart"/>
      <w:r w:rsidRPr="00A47D58">
        <w:rPr>
          <w:color w:val="212121"/>
          <w:sz w:val="20"/>
          <w:szCs w:val="20"/>
          <w:lang w:val="el-GR"/>
        </w:rPr>
        <w:t>Ημικρατικών</w:t>
      </w:r>
      <w:proofErr w:type="spellEnd"/>
      <w:r w:rsidRPr="00A47D58">
        <w:rPr>
          <w:color w:val="212121"/>
          <w:sz w:val="20"/>
          <w:szCs w:val="20"/>
          <w:lang w:val="el-GR"/>
        </w:rPr>
        <w:t xml:space="preserve"> Οργανισμών και Υπηρεσιών του Δημοσίου Τομέα ως προς την καλή, πολύ καλή και άριστη γνώση της γλώσσας.</w:t>
      </w:r>
    </w:p>
    <w:p w14:paraId="09B1E7DF" w14:textId="77777777" w:rsidR="00A47D58" w:rsidRPr="00A47D58" w:rsidRDefault="00A47D58" w:rsidP="00A47D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szCs w:val="20"/>
          <w:lang w:val="el-GR"/>
        </w:rPr>
      </w:pPr>
      <w:r w:rsidRPr="00A47D58">
        <w:rPr>
          <w:color w:val="212121"/>
          <w:sz w:val="20"/>
          <w:szCs w:val="20"/>
          <w:lang w:val="el-GR"/>
        </w:rPr>
        <w:t>Η πρώτη εξέταση , όπως αναφέρεται παραπάνω παρέχει το εξεταζόμενο με τρία διαφορετικά έγγραφα των εξετάσεων που ελέγχουν τις τέσσερις δεξιότητες της γλώσσας ( ακοή , κατανόηση γραπτού λόγου , γραφή και ομιλία) διάρκειας μιας ώρας η κάθε μία, και μια προφορική εξέταση που διαρκεί περίπου 10-15 λεπτά . Ο επιτυχής υποψήφιος θα πρέπει να πάρει το 50 % του συνόλου για όλα τα μέρη της εξέτασης . Σύμφωνα με το ΚΕΠΑ το επίπεδο της εξέτασης θα πρέπει να είναι Α2 . Η εξέταση αποσκοπεί στο να δώσει ένα πιστοποιητικό για τον υποψήφιο της καλής βασικής γνώσης της γλώσσας .</w:t>
      </w:r>
    </w:p>
    <w:p w14:paraId="0918FEA0" w14:textId="77777777" w:rsidR="00A47D58" w:rsidRPr="00A47D58" w:rsidRDefault="00A47D58" w:rsidP="00A47D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szCs w:val="20"/>
          <w:lang w:val="el-GR"/>
        </w:rPr>
      </w:pPr>
      <w:r w:rsidRPr="00A47D58">
        <w:rPr>
          <w:color w:val="212121"/>
          <w:sz w:val="20"/>
          <w:szCs w:val="20"/>
          <w:lang w:val="el-GR"/>
        </w:rPr>
        <w:t>Η εξέταση κοστίζει € 25,00 για κάθε υποψήφιο .</w:t>
      </w:r>
    </w:p>
    <w:p w14:paraId="1EED04D6" w14:textId="77777777" w:rsidR="00A47D58" w:rsidRPr="00A47D58" w:rsidRDefault="00A47D58" w:rsidP="00A47D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szCs w:val="20"/>
          <w:lang w:val="el-GR"/>
        </w:rPr>
      </w:pPr>
    </w:p>
    <w:p w14:paraId="05DF4EE0" w14:textId="77777777" w:rsidR="00A47D58" w:rsidRPr="00A47D58" w:rsidRDefault="00A47D58" w:rsidP="00A47D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szCs w:val="20"/>
          <w:lang w:val="el-GR"/>
        </w:rPr>
      </w:pPr>
      <w:r w:rsidRPr="00A47D58">
        <w:rPr>
          <w:color w:val="212121"/>
          <w:sz w:val="20"/>
          <w:szCs w:val="20"/>
          <w:lang w:val="el-GR"/>
        </w:rPr>
        <w:t>Η δεύτερη εξέταση που αναφέρεται παραπάνω είναι ευθυγραμμισμένη με τους στόχους που αφορούν στο επίπεδο Γ1 του Κοινού Ευρωπαϊκού Πλαισίου Αναφοράς του Συμβουλίου της Ευρώπης για τα ακόλουθα :</w:t>
      </w:r>
    </w:p>
    <w:p w14:paraId="62E1A5A3" w14:textId="77777777" w:rsidR="00A47D58" w:rsidRPr="00A47D58" w:rsidRDefault="00A47D58" w:rsidP="00A47D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szCs w:val="20"/>
          <w:lang w:val="el-GR"/>
        </w:rPr>
      </w:pPr>
      <w:r w:rsidRPr="00A47D58">
        <w:rPr>
          <w:color w:val="212121"/>
          <w:sz w:val="20"/>
          <w:szCs w:val="20"/>
          <w:lang w:val="el-GR"/>
        </w:rPr>
        <w:t xml:space="preserve">• Κατανόηση </w:t>
      </w:r>
      <w:proofErr w:type="spellStart"/>
      <w:r w:rsidRPr="00A47D58">
        <w:rPr>
          <w:color w:val="212121"/>
          <w:sz w:val="20"/>
          <w:szCs w:val="20"/>
          <w:lang w:val="el-GR"/>
        </w:rPr>
        <w:t>ευρέους</w:t>
      </w:r>
      <w:proofErr w:type="spellEnd"/>
      <w:r w:rsidRPr="00A47D58">
        <w:rPr>
          <w:color w:val="212121"/>
          <w:sz w:val="20"/>
          <w:szCs w:val="20"/>
          <w:lang w:val="el-GR"/>
        </w:rPr>
        <w:t xml:space="preserve"> φάσματος μακροσκελών και απαιτητικών κειμένων προς αναγνώριση εννοιών που υπονοούνται .</w:t>
      </w:r>
    </w:p>
    <w:p w14:paraId="059C5C40" w14:textId="77777777" w:rsidR="00A47D58" w:rsidRPr="00A47D58" w:rsidRDefault="00A47D58" w:rsidP="00A47D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szCs w:val="20"/>
          <w:lang w:val="el-GR"/>
        </w:rPr>
      </w:pPr>
      <w:r w:rsidRPr="00A47D58">
        <w:rPr>
          <w:color w:val="212121"/>
          <w:sz w:val="20"/>
          <w:szCs w:val="20"/>
          <w:lang w:val="el-GR"/>
        </w:rPr>
        <w:t>• Χρησιμοποιώντας τη γλώσσα αποτελεσματικά και ευέλικτα στην κοινωνική, επαγγελματική ή ακαδημαϊκή ζωή .</w:t>
      </w:r>
    </w:p>
    <w:p w14:paraId="5A8BA44B" w14:textId="77777777" w:rsidR="00A47D58" w:rsidRPr="00A47D58" w:rsidRDefault="00A47D58" w:rsidP="00A47D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szCs w:val="20"/>
          <w:lang w:val="el-GR"/>
        </w:rPr>
      </w:pPr>
      <w:r w:rsidRPr="00A47D58">
        <w:rPr>
          <w:color w:val="212121"/>
          <w:sz w:val="20"/>
          <w:szCs w:val="20"/>
          <w:lang w:val="el-GR"/>
        </w:rPr>
        <w:t xml:space="preserve">• Αυθόρμητη και άνετη έκφραση , χωρίς να δίνεται η εντύπωση ότι ο χρήστης ψάχνει για τις λέξεις . Ο χρήστης έχει επίσης τη δυνατότητα να μιλήσει για σύνθετα θέματα , καλά δομημένα , υποδεικνύοντας ότι έχει τον έλεγχο των εργαλείων οργάνωσης, εκφοράς και συνοχής στο λόγο.  </w:t>
      </w:r>
    </w:p>
    <w:p w14:paraId="3A2AAF0F" w14:textId="77777777" w:rsidR="00A47D58" w:rsidRPr="00A47D58" w:rsidRDefault="00A47D58" w:rsidP="00A47D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szCs w:val="20"/>
          <w:lang w:val="el-GR"/>
        </w:rPr>
      </w:pPr>
    </w:p>
    <w:p w14:paraId="128A95D0" w14:textId="77777777" w:rsidR="00A47D58" w:rsidRPr="00A47D58" w:rsidRDefault="00A47D58" w:rsidP="00A47D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szCs w:val="20"/>
          <w:lang w:val="el-GR"/>
        </w:rPr>
      </w:pPr>
      <w:r w:rsidRPr="00A47D58">
        <w:rPr>
          <w:color w:val="212121"/>
          <w:sz w:val="20"/>
          <w:szCs w:val="20"/>
          <w:lang w:val="el-GR"/>
        </w:rPr>
        <w:t>Κάθε υποψήφιος εξετάζεται στις ακόλουθες περιοχές :</w:t>
      </w:r>
    </w:p>
    <w:p w14:paraId="69A20B5A" w14:textId="77777777" w:rsidR="00A47D58" w:rsidRPr="00A47D58" w:rsidRDefault="00A47D58" w:rsidP="00A47D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szCs w:val="20"/>
          <w:lang w:val="el-GR"/>
        </w:rPr>
      </w:pPr>
      <w:r w:rsidRPr="00A47D58">
        <w:rPr>
          <w:color w:val="212121"/>
          <w:sz w:val="20"/>
          <w:szCs w:val="20"/>
          <w:lang w:val="el-GR"/>
        </w:rPr>
        <w:t>• Γραπτός λόγος - Γραπτό μέρος</w:t>
      </w:r>
    </w:p>
    <w:p w14:paraId="089A5DC8" w14:textId="77777777" w:rsidR="00A47D58" w:rsidRPr="00A47D58" w:rsidRDefault="00A47D58" w:rsidP="00A47D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szCs w:val="20"/>
          <w:lang w:val="el-GR"/>
        </w:rPr>
      </w:pPr>
      <w:r w:rsidRPr="00A47D58">
        <w:rPr>
          <w:color w:val="212121"/>
          <w:sz w:val="20"/>
          <w:szCs w:val="20"/>
          <w:lang w:val="el-GR"/>
        </w:rPr>
        <w:t>• Ανάγνωση και κατανόηση κειμένου - Γραπτό μέρος</w:t>
      </w:r>
    </w:p>
    <w:p w14:paraId="250C6C38" w14:textId="77777777" w:rsidR="00A47D58" w:rsidRPr="00A47D58" w:rsidRDefault="00A47D58" w:rsidP="00A47D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szCs w:val="20"/>
          <w:lang w:val="el-GR"/>
        </w:rPr>
      </w:pPr>
      <w:r w:rsidRPr="00A47D58">
        <w:rPr>
          <w:color w:val="212121"/>
          <w:sz w:val="20"/>
          <w:szCs w:val="20"/>
          <w:lang w:val="el-GR"/>
        </w:rPr>
        <w:t>• Γραμματική και συντακτικό ασκήσεις - Γραπτό μέρος</w:t>
      </w:r>
    </w:p>
    <w:p w14:paraId="68A05A69" w14:textId="77777777" w:rsidR="00A47D58" w:rsidRPr="00A47D58" w:rsidRDefault="00A47D58" w:rsidP="00A47D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szCs w:val="20"/>
          <w:lang w:val="el-GR"/>
        </w:rPr>
      </w:pPr>
      <w:r w:rsidRPr="00A47D58">
        <w:rPr>
          <w:color w:val="212121"/>
          <w:sz w:val="20"/>
          <w:szCs w:val="20"/>
          <w:lang w:val="el-GR"/>
        </w:rPr>
        <w:t>• Προφορική εξέταση</w:t>
      </w:r>
    </w:p>
    <w:p w14:paraId="6AB96594" w14:textId="77777777" w:rsidR="00A47D58" w:rsidRPr="00A47D58" w:rsidRDefault="00A47D58" w:rsidP="00A47D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szCs w:val="20"/>
          <w:lang w:val="el-GR"/>
        </w:rPr>
      </w:pPr>
    </w:p>
    <w:p w14:paraId="657ACD22" w14:textId="77777777" w:rsidR="00A47D58" w:rsidRPr="00A47D58" w:rsidRDefault="00A47D58" w:rsidP="00A47D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szCs w:val="20"/>
          <w:lang w:val="el-GR"/>
        </w:rPr>
      </w:pPr>
      <w:r w:rsidRPr="00A47D58">
        <w:rPr>
          <w:color w:val="212121"/>
          <w:sz w:val="20"/>
          <w:szCs w:val="20"/>
          <w:lang w:val="el-GR"/>
        </w:rPr>
        <w:t>Οι αμοιβές για τις εξετάσεις που διοργανώνει το Υπουργείο Παιδείας και Πολιτισμού ανέρχονται στα  € 25,00 για την γραπτή εξέταση και € 25,00 για την προφορική εξέταση .</w:t>
      </w:r>
    </w:p>
    <w:p w14:paraId="331C808C" w14:textId="77777777" w:rsidR="00A47D58" w:rsidRPr="00A47D58" w:rsidRDefault="00A47D58" w:rsidP="00A47D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szCs w:val="20"/>
          <w:lang w:val="el-GR"/>
        </w:rPr>
      </w:pPr>
    </w:p>
    <w:p w14:paraId="677C439D" w14:textId="77777777" w:rsidR="00A47D58" w:rsidRPr="00A47D58" w:rsidRDefault="00A47D58" w:rsidP="00A47D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szCs w:val="20"/>
          <w:lang w:val="el-GR"/>
        </w:rPr>
      </w:pPr>
      <w:r w:rsidRPr="00A47D58">
        <w:rPr>
          <w:color w:val="212121"/>
          <w:sz w:val="20"/>
          <w:szCs w:val="20"/>
          <w:lang w:val="el-GR"/>
        </w:rPr>
        <w:t>Τα αποτελέσματα των εξετάσεων πιστοποίησης για την πολύ καλή Γνώση της Ελληνικής Γλώσσας δημοσιεύεται με τον αριθμό κάθε υποψηφίου στην ιστοσελίδα της Υπηρεσίας Εξετάσεων .</w:t>
      </w:r>
    </w:p>
    <w:p w14:paraId="253AC630" w14:textId="77777777" w:rsidR="00A47D58" w:rsidRPr="00A47D58" w:rsidRDefault="00A47D58" w:rsidP="00A47D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szCs w:val="20"/>
          <w:lang w:val="el-GR"/>
        </w:rPr>
      </w:pPr>
      <w:r w:rsidRPr="00A47D58">
        <w:rPr>
          <w:color w:val="212121"/>
          <w:sz w:val="20"/>
          <w:szCs w:val="20"/>
          <w:lang w:val="el-GR"/>
        </w:rPr>
        <w:t>Η επιτυχής υποψήφιος θεωρείται εκείνος που παίρνει τουλάχιστον το 50 τοις εκατό της βαθμολογίας των γραπτών εξετάσεων . Ο υποψήφιος ο οποίος αποκτά το 50 τοις εκατό της βαθμολογίας μόνο στη προφορική εξέταση , δεν παρέχεται πιστοποιητικό επιτυχίας , ενώ ο υποψήφιος που αποκτά το 50 τοις εκατό της βαθμολογίας των γραπτών εξετάσεων χορηγείται με το πιστοποιητικό επιτυχίας μόνο για τη γραπτή εξέταση .</w:t>
      </w:r>
    </w:p>
    <w:p w14:paraId="5AD1E558" w14:textId="77777777" w:rsidR="00A47D58" w:rsidRPr="00A47D58" w:rsidRDefault="00A47D58" w:rsidP="00A47D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szCs w:val="20"/>
          <w:lang w:val="el-GR"/>
        </w:rPr>
      </w:pPr>
      <w:r w:rsidRPr="00A47D58">
        <w:rPr>
          <w:color w:val="212121"/>
          <w:sz w:val="20"/>
          <w:szCs w:val="20"/>
          <w:lang w:val="el-GR"/>
        </w:rPr>
        <w:t>Για περισσότερες πληροφορίες ως προς την εξεταστέα ύλη και δειγματικά εξεταστικά δοκίμια για την πρώτη εξέταση που αναφέρεται πιο πάνω πηγαίνετε στο :</w:t>
      </w:r>
    </w:p>
    <w:p w14:paraId="41584CDE" w14:textId="77777777" w:rsidR="00A47D58" w:rsidRPr="00A47D58" w:rsidRDefault="0015189D" w:rsidP="00A47D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szCs w:val="20"/>
          <w:lang w:val="el-GR"/>
        </w:rPr>
      </w:pPr>
      <w:hyperlink r:id="rId89" w:history="1">
        <w:r w:rsidR="00A47D58" w:rsidRPr="00A47D58">
          <w:rPr>
            <w:rStyle w:val="Hyperlink"/>
            <w:sz w:val="20"/>
            <w:szCs w:val="20"/>
            <w:lang w:val="el-GR"/>
          </w:rPr>
          <w:t>http://www.moec.gov.cy/ypexams/exams/pistopoiisi-vasikis-gnosis-ellinikis-glossas-a2.html</w:t>
        </w:r>
      </w:hyperlink>
    </w:p>
    <w:p w14:paraId="7389A9B3" w14:textId="77777777" w:rsidR="00A47D58" w:rsidRPr="00A47D58" w:rsidRDefault="00A47D58" w:rsidP="00A47D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szCs w:val="20"/>
          <w:lang w:val="el-GR"/>
        </w:rPr>
      </w:pPr>
    </w:p>
    <w:p w14:paraId="03403C0E" w14:textId="77777777" w:rsidR="00A47D58" w:rsidRPr="00A47D58" w:rsidRDefault="00A47D58" w:rsidP="00A47D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szCs w:val="20"/>
          <w:lang w:val="el-GR"/>
        </w:rPr>
      </w:pPr>
      <w:r w:rsidRPr="00A47D58">
        <w:rPr>
          <w:color w:val="212121"/>
          <w:sz w:val="20"/>
          <w:szCs w:val="20"/>
          <w:lang w:val="el-GR"/>
        </w:rPr>
        <w:t>Για περισσότερες πληροφορίες ως προς την εξεταστέα ύλη και δειγματικά εξεταστικά δοκίμια για τη δεύτερη εξέταση που αναφέρεται πιο πάνω πηγαίνετε στο :</w:t>
      </w:r>
    </w:p>
    <w:p w14:paraId="524C9AA9" w14:textId="77777777" w:rsidR="00A47D58" w:rsidRPr="00A47D58" w:rsidRDefault="0015189D" w:rsidP="00A47D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szCs w:val="20"/>
          <w:lang w:val="el-GR"/>
        </w:rPr>
      </w:pPr>
      <w:hyperlink r:id="rId90" w:history="1">
        <w:r w:rsidR="00A47D58" w:rsidRPr="00A47D58">
          <w:rPr>
            <w:rStyle w:val="Hyperlink"/>
            <w:sz w:val="20"/>
            <w:szCs w:val="20"/>
            <w:lang w:val="el-GR"/>
          </w:rPr>
          <w:t>http://www.moec.gov.cy/ypexams/exams/pistopoiisi-gnosis-ellinikis-glossas.html</w:t>
        </w:r>
      </w:hyperlink>
    </w:p>
    <w:bookmarkEnd w:id="22"/>
    <w:p w14:paraId="5FD61A5D" w14:textId="77777777" w:rsidR="00A47D58" w:rsidRPr="00A47D58" w:rsidRDefault="00A47D58" w:rsidP="00A47D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szCs w:val="20"/>
          <w:lang w:val="el-GR"/>
        </w:rPr>
      </w:pPr>
    </w:p>
    <w:p w14:paraId="33BE51E1" w14:textId="77777777" w:rsidR="00A47D58" w:rsidRPr="00A47D58" w:rsidRDefault="00A47D58" w:rsidP="00A47D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szCs w:val="20"/>
          <w:lang w:val="el-GR"/>
        </w:rPr>
      </w:pPr>
    </w:p>
    <w:p w14:paraId="2757F464" w14:textId="77777777" w:rsidR="00A47D58" w:rsidRPr="00A47D58" w:rsidRDefault="00A47D58" w:rsidP="00A47D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szCs w:val="20"/>
          <w:lang w:val="el-GR"/>
        </w:rPr>
      </w:pPr>
    </w:p>
    <w:p w14:paraId="74475706" w14:textId="77777777" w:rsidR="00A47D58" w:rsidRPr="00B22CFA" w:rsidRDefault="00A47D58" w:rsidP="00A47D58">
      <w:pPr>
        <w:rPr>
          <w:rFonts w:cstheme="minorHAnsi"/>
          <w:lang w:val="el-GR"/>
        </w:rPr>
      </w:pPr>
    </w:p>
    <w:p w14:paraId="4496B346" w14:textId="77777777" w:rsidR="00E955BD" w:rsidRPr="00A47D58" w:rsidRDefault="00E955BD" w:rsidP="00E955BD">
      <w:pPr>
        <w:jc w:val="both"/>
        <w:rPr>
          <w:rFonts w:ascii="Times" w:hAnsi="Times"/>
          <w:sz w:val="20"/>
          <w:szCs w:val="20"/>
          <w:lang w:val="el-GR"/>
        </w:rPr>
      </w:pPr>
    </w:p>
    <w:p w14:paraId="098FD2CC" w14:textId="77777777" w:rsidR="00E955BD" w:rsidRPr="00A47D58" w:rsidRDefault="00E955BD" w:rsidP="00E955BD">
      <w:pPr>
        <w:rPr>
          <w:lang w:val="el-GR"/>
        </w:rPr>
      </w:pPr>
    </w:p>
    <w:p w14:paraId="018071FE" w14:textId="77777777" w:rsidR="00CC79B1" w:rsidRPr="003B71F4" w:rsidRDefault="00CC79B1" w:rsidP="00CC79B1">
      <w:pPr>
        <w:pStyle w:val="Heading2"/>
        <w:rPr>
          <w:rFonts w:cs="Times New Roman"/>
          <w:lang w:val="de-DE"/>
        </w:rPr>
      </w:pPr>
      <w:bookmarkStart w:id="23" w:name="German_tests"/>
      <w:bookmarkStart w:id="24" w:name="_German_tests_/"/>
      <w:bookmarkEnd w:id="23"/>
      <w:bookmarkEnd w:id="24"/>
      <w:r w:rsidRPr="003B71F4">
        <w:rPr>
          <w:rFonts w:cs="Times New Roman"/>
          <w:lang w:val="de-DE"/>
        </w:rPr>
        <w:t xml:space="preserve">German </w:t>
      </w:r>
      <w:proofErr w:type="spellStart"/>
      <w:r w:rsidRPr="003B71F4">
        <w:rPr>
          <w:rFonts w:cs="Times New Roman"/>
          <w:lang w:val="de-DE"/>
        </w:rPr>
        <w:t>tests</w:t>
      </w:r>
      <w:proofErr w:type="spellEnd"/>
      <w:r w:rsidRPr="003B71F4">
        <w:rPr>
          <w:rFonts w:cs="Times New Roman"/>
          <w:lang w:val="de-DE"/>
        </w:rPr>
        <w:t xml:space="preserve"> / </w:t>
      </w:r>
      <w:proofErr w:type="spellStart"/>
      <w:r w:rsidRPr="003B71F4">
        <w:rPr>
          <w:rFonts w:cs="Times New Roman"/>
          <w:lang w:val="de-DE"/>
        </w:rPr>
        <w:t>exams</w:t>
      </w:r>
      <w:proofErr w:type="spellEnd"/>
    </w:p>
    <w:p w14:paraId="37A1C9C8" w14:textId="77777777" w:rsidR="00CC79B1" w:rsidRPr="008A1C91" w:rsidRDefault="00CC79B1" w:rsidP="00CC79B1">
      <w:pPr>
        <w:pStyle w:val="NormalWeb"/>
        <w:rPr>
          <w:lang w:val="de-DE"/>
        </w:rPr>
      </w:pPr>
      <w:r w:rsidRPr="008A1C91">
        <w:rPr>
          <w:lang w:val="de-DE"/>
        </w:rPr>
        <w:t>Um festzustellen, wie gut Ihr Deutsch ist, können Sie den Einstufungstest des Goethe Instituts machen:</w:t>
      </w:r>
      <w:r w:rsidRPr="008A1C91">
        <w:rPr>
          <w:lang w:val="de-DE"/>
        </w:rPr>
        <w:br/>
      </w:r>
      <w:hyperlink r:id="rId91" w:history="1">
        <w:r w:rsidRPr="008A1C91">
          <w:rPr>
            <w:rStyle w:val="Hyperlink"/>
            <w:lang w:val="de-DE"/>
          </w:rPr>
          <w:t>http://www.goethe.de/cgi-bin/einstufungstest/einstufungstest.pl</w:t>
        </w:r>
      </w:hyperlink>
      <w:r w:rsidRPr="008A1C91">
        <w:rPr>
          <w:lang w:val="de-DE"/>
        </w:rPr>
        <w:t xml:space="preserve"> </w:t>
      </w:r>
    </w:p>
    <w:p w14:paraId="54C6D373" w14:textId="77777777" w:rsidR="00CC79B1" w:rsidRPr="008A1C91" w:rsidRDefault="00CC79B1" w:rsidP="00CC79B1">
      <w:pPr>
        <w:pStyle w:val="NormalWeb"/>
        <w:rPr>
          <w:lang w:val="de-DE"/>
        </w:rPr>
      </w:pPr>
      <w:r w:rsidRPr="008A1C91">
        <w:rPr>
          <w:lang w:val="de-DE"/>
        </w:rPr>
        <w:t xml:space="preserve">Für jedes Niveau (A1-C2 des Referenzrahmens) finden Sie Informationen auf der Internetseite des Goethe Instituts: Beschreibung der Voraussetzungen, Prüfungsteile sowie Übungs-und Infomaterial. </w:t>
      </w:r>
    </w:p>
    <w:p w14:paraId="6AAAC741" w14:textId="77777777" w:rsidR="00CC79B1" w:rsidRPr="008A1C91" w:rsidRDefault="00CC79B1" w:rsidP="00CC79B1">
      <w:pPr>
        <w:pStyle w:val="NormalWeb"/>
        <w:rPr>
          <w:lang w:val="de-DE"/>
        </w:rPr>
      </w:pPr>
      <w:r w:rsidRPr="008A1C91">
        <w:rPr>
          <w:lang w:val="de-DE"/>
        </w:rPr>
        <w:t xml:space="preserve">Das </w:t>
      </w:r>
      <w:r w:rsidRPr="008A1C91">
        <w:rPr>
          <w:rStyle w:val="Strong"/>
          <w:lang w:val="de-DE"/>
        </w:rPr>
        <w:t>Goethe-Zertifikat A1: Start Deutsch 1</w:t>
      </w:r>
      <w:r w:rsidRPr="008A1C91">
        <w:rPr>
          <w:lang w:val="de-DE"/>
        </w:rPr>
        <w:t xml:space="preserve"> ist eine Deutschprüfung für Erwachsene. Es bestätigt ganz einfache Sprachkenntnisse und entspricht der ersten Stufe (A1) auf der sechsstufigen Kompetenzskala des Gemeinsamen europäischen Referenzrahmens für Sprachen (GER).</w:t>
      </w:r>
      <w:r w:rsidRPr="008A1C91">
        <w:rPr>
          <w:lang w:val="de-DE"/>
        </w:rPr>
        <w:br/>
        <w:t xml:space="preserve">Beschreibung und Übungsmaterialien: </w:t>
      </w:r>
      <w:hyperlink r:id="rId92" w:history="1">
        <w:r w:rsidRPr="008A1C91">
          <w:rPr>
            <w:rStyle w:val="Hyperlink"/>
            <w:lang w:val="de-DE"/>
          </w:rPr>
          <w:t>https://www.goethe.de/de/spr/kup/prf/prf/gzsd1/ueb.html</w:t>
        </w:r>
      </w:hyperlink>
      <w:r w:rsidRPr="008A1C91">
        <w:rPr>
          <w:lang w:val="de-DE"/>
        </w:rPr>
        <w:t xml:space="preserve"> </w:t>
      </w:r>
      <w:r w:rsidRPr="008A1C91">
        <w:rPr>
          <w:lang w:val="de-DE"/>
        </w:rPr>
        <w:br/>
      </w:r>
      <w:r w:rsidRPr="008A1C91">
        <w:rPr>
          <w:lang w:val="de-DE"/>
        </w:rPr>
        <w:br/>
        <w:t xml:space="preserve">Das </w:t>
      </w:r>
      <w:r w:rsidRPr="008A1C91">
        <w:rPr>
          <w:rStyle w:val="Strong"/>
          <w:lang w:val="de-DE"/>
        </w:rPr>
        <w:t>Goethe-Zertifikat A2: Start Deutsch 2</w:t>
      </w:r>
      <w:r w:rsidRPr="008A1C91">
        <w:rPr>
          <w:lang w:val="de-DE"/>
        </w:rPr>
        <w:t xml:space="preserve"> ist eine Deutschprüfung für Erwachsene. Es setzt elementare Sprachkenntnisse voraus und entspricht der zweiten Stufe (A2) auf der sechsstufigen Kompetenzskala des Gemeinsamen europäischen Referenzrahmens für Sprachen (GER).</w:t>
      </w:r>
      <w:r w:rsidRPr="008A1C91">
        <w:rPr>
          <w:lang w:val="de-DE"/>
        </w:rPr>
        <w:br/>
        <w:t xml:space="preserve">Beschreibung und Übungsmaterialien: </w:t>
      </w:r>
      <w:hyperlink r:id="rId93" w:history="1">
        <w:r w:rsidRPr="008A1C91">
          <w:rPr>
            <w:rStyle w:val="Hyperlink"/>
            <w:lang w:val="de-DE"/>
          </w:rPr>
          <w:t>https://www.goethe.de/de/spr/kup/prf/prf/gzsd2.html</w:t>
        </w:r>
      </w:hyperlink>
      <w:r w:rsidRPr="008A1C91">
        <w:rPr>
          <w:lang w:val="de-DE"/>
        </w:rPr>
        <w:t xml:space="preserve"> </w:t>
      </w:r>
      <w:r w:rsidRPr="008A1C91">
        <w:rPr>
          <w:lang w:val="de-DE"/>
        </w:rPr>
        <w:br/>
      </w:r>
      <w:r w:rsidRPr="008A1C91">
        <w:rPr>
          <w:lang w:val="de-DE"/>
        </w:rPr>
        <w:br/>
        <w:t xml:space="preserve">Das </w:t>
      </w:r>
      <w:r w:rsidRPr="008A1C91">
        <w:rPr>
          <w:rStyle w:val="Strong"/>
          <w:lang w:val="de-DE"/>
        </w:rPr>
        <w:t>Goethe-Zertifikat B1</w:t>
      </w:r>
      <w:r w:rsidRPr="008A1C91">
        <w:rPr>
          <w:lang w:val="de-DE"/>
        </w:rPr>
        <w:t xml:space="preserve"> ist eine Deutschprüfung für Jugendliche und Erwachsene. Es bestätigt eine selbstständige Verwendung der deutschen Sprache und entspricht der dritten Stufe (B1) auf der sechsstufigen Kompetenzskala des Gemeinsamen europäischen Referenzrahmens für Sprachen (GER).</w:t>
      </w:r>
      <w:r w:rsidRPr="008A1C91">
        <w:rPr>
          <w:lang w:val="de-DE"/>
        </w:rPr>
        <w:br/>
        <w:t xml:space="preserve">Beschreibung und Übungsmaterialien: </w:t>
      </w:r>
      <w:hyperlink r:id="rId94" w:history="1">
        <w:r w:rsidRPr="008A1C91">
          <w:rPr>
            <w:rStyle w:val="Hyperlink"/>
            <w:lang w:val="de-DE"/>
          </w:rPr>
          <w:t>https://www.goethe.de/de/spr/kup/prf/prf/gzb1/ueb.html</w:t>
        </w:r>
      </w:hyperlink>
      <w:r w:rsidRPr="008A1C91">
        <w:rPr>
          <w:lang w:val="de-DE"/>
        </w:rPr>
        <w:t xml:space="preserve"> </w:t>
      </w:r>
      <w:r w:rsidRPr="008A1C91">
        <w:rPr>
          <w:lang w:val="de-DE"/>
        </w:rPr>
        <w:br/>
      </w:r>
      <w:r w:rsidRPr="008A1C91">
        <w:rPr>
          <w:lang w:val="de-DE"/>
        </w:rPr>
        <w:br/>
        <w:t xml:space="preserve">Das </w:t>
      </w:r>
      <w:r w:rsidRPr="008A1C91">
        <w:rPr>
          <w:rStyle w:val="Strong"/>
          <w:lang w:val="de-DE"/>
        </w:rPr>
        <w:t>Goethe-Zertifikat B2</w:t>
      </w:r>
      <w:r w:rsidRPr="008A1C91">
        <w:rPr>
          <w:lang w:val="de-DE"/>
        </w:rPr>
        <w:t xml:space="preserve"> ist eine Deutschprüfung für Erwachsene. Es bestätigt ein fortgeschrittenes Sprachniveau und entspricht der vierten Stufe (B2) auf der sechsstufigen Kompetenzskala des Gemeinsamen europäischen Referenzrahmens für Sprachen (GER).</w:t>
      </w:r>
      <w:r w:rsidRPr="008A1C91">
        <w:rPr>
          <w:lang w:val="de-DE"/>
        </w:rPr>
        <w:br/>
        <w:t>Beschreibung und Übungsmaterialien:</w:t>
      </w:r>
      <w:r w:rsidRPr="008A1C91">
        <w:rPr>
          <w:lang w:val="de-DE"/>
        </w:rPr>
        <w:br/>
      </w:r>
      <w:hyperlink r:id="rId95" w:history="1">
        <w:r w:rsidRPr="008A1C91">
          <w:rPr>
            <w:rStyle w:val="Hyperlink"/>
            <w:lang w:val="de-DE"/>
          </w:rPr>
          <w:t>https://www.goethe.de/de/spr/kup/prf/prf/gzb2.html</w:t>
        </w:r>
      </w:hyperlink>
      <w:r w:rsidRPr="008A1C91">
        <w:rPr>
          <w:lang w:val="de-DE"/>
        </w:rPr>
        <w:t xml:space="preserve"> </w:t>
      </w:r>
      <w:r w:rsidRPr="008A1C91">
        <w:rPr>
          <w:lang w:val="de-DE"/>
        </w:rPr>
        <w:br/>
      </w:r>
      <w:r w:rsidRPr="008A1C91">
        <w:rPr>
          <w:lang w:val="de-DE"/>
        </w:rPr>
        <w:br/>
        <w:t xml:space="preserve">Das </w:t>
      </w:r>
      <w:r w:rsidRPr="008A1C91">
        <w:rPr>
          <w:rStyle w:val="Strong"/>
          <w:lang w:val="de-DE"/>
        </w:rPr>
        <w:t>Goethe-Zertifikat C1</w:t>
      </w:r>
      <w:r w:rsidRPr="008A1C91">
        <w:rPr>
          <w:lang w:val="de-DE"/>
        </w:rPr>
        <w:t xml:space="preserve"> ist eine Deutschprüfung für Erwachsene. Es bestätigt ein weit fortgeschrittenes Sprachniveau und entspricht der fünften Stufe (C1) auf der sechsstufigen Kompetenzskala des Gemeinsamen europäischen Referenzrahmens für Sprachen (GER).</w:t>
      </w:r>
      <w:r w:rsidRPr="008A1C91">
        <w:rPr>
          <w:lang w:val="de-DE"/>
        </w:rPr>
        <w:br/>
        <w:t xml:space="preserve">Beschreibung und Übungsmaterialien: </w:t>
      </w:r>
      <w:r w:rsidRPr="008A1C91">
        <w:rPr>
          <w:lang w:val="de-DE"/>
        </w:rPr>
        <w:br/>
      </w:r>
      <w:hyperlink r:id="rId96" w:history="1">
        <w:r w:rsidRPr="008A1C91">
          <w:rPr>
            <w:rStyle w:val="Hyperlink"/>
            <w:lang w:val="de-DE"/>
          </w:rPr>
          <w:t>https://www.goethe.de/de/spr/kup/prf/prf/gzc1.html</w:t>
        </w:r>
      </w:hyperlink>
      <w:r w:rsidRPr="008A1C91">
        <w:rPr>
          <w:lang w:val="de-DE"/>
        </w:rPr>
        <w:t xml:space="preserve"> </w:t>
      </w:r>
      <w:r w:rsidRPr="008A1C91">
        <w:rPr>
          <w:lang w:val="de-DE"/>
        </w:rPr>
        <w:br/>
      </w:r>
      <w:r w:rsidRPr="008A1C91">
        <w:rPr>
          <w:lang w:val="de-DE"/>
        </w:rPr>
        <w:br/>
        <w:t>Das</w:t>
      </w:r>
      <w:r w:rsidRPr="008A1C91">
        <w:rPr>
          <w:rStyle w:val="Strong"/>
          <w:lang w:val="de-DE"/>
        </w:rPr>
        <w:t xml:space="preserve"> Goethe-Zertifikat C2: Großes Deutsches Sprachdiplom (GDS)</w:t>
      </w:r>
      <w:r w:rsidRPr="008A1C91">
        <w:rPr>
          <w:lang w:val="de-DE"/>
        </w:rPr>
        <w:t xml:space="preserve"> ist eine Deutschprüfung für Erwachsene. Es bestätigt ein sehr weit fortgeschrittenes Sprachniveau und entspricht der höchsten Stufe (C2) auf der sechsstufigen Kompetenzskala des Gemeinsamen europäischen Referenzrahmens für Sprachen (GER).</w:t>
      </w:r>
      <w:r w:rsidRPr="008A1C91">
        <w:rPr>
          <w:lang w:val="de-DE"/>
        </w:rPr>
        <w:br/>
        <w:t>Beschreibung und Übungsmaterialien:</w:t>
      </w:r>
      <w:r w:rsidRPr="008A1C91">
        <w:rPr>
          <w:lang w:val="de-DE"/>
        </w:rPr>
        <w:br/>
      </w:r>
      <w:hyperlink r:id="rId97" w:history="1">
        <w:r w:rsidRPr="008A1C91">
          <w:rPr>
            <w:rStyle w:val="Hyperlink"/>
            <w:lang w:val="de-DE"/>
          </w:rPr>
          <w:t>https://www.goethe.de/de/spr/kup/prf/prf/gzc2.html</w:t>
        </w:r>
      </w:hyperlink>
      <w:r w:rsidRPr="008A1C91">
        <w:rPr>
          <w:lang w:val="de-DE"/>
        </w:rPr>
        <w:t xml:space="preserve"> </w:t>
      </w:r>
      <w:r w:rsidRPr="008A1C91">
        <w:rPr>
          <w:lang w:val="de-DE"/>
        </w:rPr>
        <w:br/>
      </w:r>
      <w:r w:rsidRPr="008A1C91">
        <w:rPr>
          <w:lang w:val="de-DE"/>
        </w:rPr>
        <w:br/>
        <w:t xml:space="preserve">Der </w:t>
      </w:r>
      <w:proofErr w:type="spellStart"/>
      <w:r w:rsidRPr="008A1C91">
        <w:rPr>
          <w:rStyle w:val="Strong"/>
          <w:lang w:val="de-DE"/>
        </w:rPr>
        <w:t>TestDaF</w:t>
      </w:r>
      <w:proofErr w:type="spellEnd"/>
      <w:r w:rsidRPr="008A1C91">
        <w:rPr>
          <w:lang w:val="de-DE"/>
        </w:rPr>
        <w:t xml:space="preserve"> ist eine Sprachprüfung auf fortgeschrittenem Niveau. Er umfasst die Niveaustufen B2 bis C1 auf der sechsstufigen Skala des Gemeinsamen europäischen Referenzrahmens für Sprachen (GER).</w:t>
      </w:r>
      <w:r w:rsidRPr="008A1C91">
        <w:rPr>
          <w:lang w:val="de-DE"/>
        </w:rPr>
        <w:br/>
      </w:r>
      <w:r w:rsidRPr="008A1C91">
        <w:rPr>
          <w:lang w:val="de-DE"/>
        </w:rPr>
        <w:br/>
        <w:t xml:space="preserve">Wenn Sie den </w:t>
      </w:r>
      <w:proofErr w:type="spellStart"/>
      <w:r w:rsidRPr="008A1C91">
        <w:rPr>
          <w:lang w:val="de-DE"/>
        </w:rPr>
        <w:t>TestDaF</w:t>
      </w:r>
      <w:proofErr w:type="spellEnd"/>
      <w:r w:rsidRPr="008A1C91">
        <w:rPr>
          <w:lang w:val="de-DE"/>
        </w:rPr>
        <w:t xml:space="preserve"> in allen vier Prüfungsteilen mit der </w:t>
      </w:r>
      <w:proofErr w:type="spellStart"/>
      <w:r w:rsidRPr="008A1C91">
        <w:rPr>
          <w:lang w:val="de-DE"/>
        </w:rPr>
        <w:t>TestDaF</w:t>
      </w:r>
      <w:proofErr w:type="spellEnd"/>
      <w:r w:rsidRPr="008A1C91">
        <w:rPr>
          <w:lang w:val="de-DE"/>
        </w:rPr>
        <w:t xml:space="preserve">-Niveaustufe 4 abgeschlossen haben, gilt das Zeugnis als Sprachnachweis für die Zulassung in fast allen Fächern und Studiengängen </w:t>
      </w:r>
      <w:r w:rsidRPr="008A1C91">
        <w:rPr>
          <w:lang w:val="de-DE"/>
        </w:rPr>
        <w:lastRenderedPageBreak/>
        <w:t>an deutschen Hochschulen.</w:t>
      </w:r>
      <w:r w:rsidRPr="008A1C91">
        <w:rPr>
          <w:lang w:val="de-DE"/>
        </w:rPr>
        <w:br/>
        <w:t xml:space="preserve">Die Sprachprüfung </w:t>
      </w:r>
      <w:proofErr w:type="spellStart"/>
      <w:r w:rsidRPr="008A1C91">
        <w:rPr>
          <w:lang w:val="de-DE"/>
        </w:rPr>
        <w:t>TestDaF</w:t>
      </w:r>
      <w:proofErr w:type="spellEnd"/>
      <w:r w:rsidRPr="008A1C91">
        <w:rPr>
          <w:lang w:val="de-DE"/>
        </w:rPr>
        <w:t xml:space="preserve"> ist auch ein international anerkannter Nachweis Ihrer Deutschkenntnisse für wissenschaftliche Projekte und akademische Berufe.</w:t>
      </w:r>
      <w:r w:rsidRPr="008A1C91">
        <w:rPr>
          <w:lang w:val="de-DE"/>
        </w:rPr>
        <w:br/>
        <w:t>Fachwissen ist für die Prüfung nicht erforderlich.</w:t>
      </w:r>
      <w:r w:rsidRPr="008A1C91">
        <w:rPr>
          <w:lang w:val="de-DE"/>
        </w:rPr>
        <w:br/>
        <w:t>Beschreibung und Übungsmaterialien:</w:t>
      </w:r>
      <w:r w:rsidRPr="008A1C91">
        <w:rPr>
          <w:lang w:val="de-DE"/>
        </w:rPr>
        <w:br/>
      </w:r>
      <w:hyperlink r:id="rId98" w:history="1">
        <w:r w:rsidRPr="008A1C91">
          <w:rPr>
            <w:rStyle w:val="Hyperlink"/>
            <w:lang w:val="de-DE"/>
          </w:rPr>
          <w:t>https://www.goethe.de/de/spr/kup/prf/prf/testdaf.html</w:t>
        </w:r>
      </w:hyperlink>
      <w:r w:rsidRPr="008A1C91">
        <w:rPr>
          <w:lang w:val="de-DE"/>
        </w:rPr>
        <w:t xml:space="preserve"> </w:t>
      </w:r>
      <w:r w:rsidRPr="008A1C91">
        <w:rPr>
          <w:lang w:val="de-DE"/>
        </w:rPr>
        <w:br/>
      </w:r>
      <w:r w:rsidRPr="008A1C91">
        <w:rPr>
          <w:lang w:val="de-DE"/>
        </w:rPr>
        <w:br/>
      </w:r>
      <w:r w:rsidRPr="008A1C91">
        <w:rPr>
          <w:rStyle w:val="Strong"/>
          <w:lang w:val="de-DE"/>
        </w:rPr>
        <w:t>BULATS Deutsch-Test für den Beruf</w:t>
      </w:r>
      <w:r w:rsidRPr="008A1C91">
        <w:rPr>
          <w:lang w:val="de-DE"/>
        </w:rPr>
        <w:t xml:space="preserve"> ist ein Deutschtest für Erwachsene, mit dem Sprachkenntnisse am Arbeitsplatz festgestellt werden.</w:t>
      </w:r>
      <w:r w:rsidRPr="008A1C91">
        <w:rPr>
          <w:lang w:val="de-DE"/>
        </w:rPr>
        <w:br/>
        <w:t xml:space="preserve">BULATS ist ein computerbasierter Test. Mithilfe moderner Technologie stellt das Programm innerhalb von 60 bis 90 Minuten schnell und individuell Ihren Sprachstand fest. </w:t>
      </w:r>
      <w:r w:rsidRPr="008A1C91">
        <w:rPr>
          <w:lang w:val="de-DE"/>
        </w:rPr>
        <w:br/>
        <w:t xml:space="preserve">Der Test ist unter dem Namen BULATS (Business Language </w:t>
      </w:r>
      <w:proofErr w:type="spellStart"/>
      <w:r w:rsidRPr="008A1C91">
        <w:rPr>
          <w:lang w:val="de-DE"/>
        </w:rPr>
        <w:t>Testing</w:t>
      </w:r>
      <w:proofErr w:type="spellEnd"/>
      <w:r w:rsidRPr="008A1C91">
        <w:rPr>
          <w:lang w:val="de-DE"/>
        </w:rPr>
        <w:t xml:space="preserve"> Service) international bekannt. Er basiert auf dem Gemeinsamen Europäischen Referenzrahmen für Sprachen (GER) und wurde gemeinsam vom Goethe-Institut, Cambridge English Language Assessment, der Alliance Française und der </w:t>
      </w:r>
      <w:proofErr w:type="spellStart"/>
      <w:r w:rsidRPr="008A1C91">
        <w:rPr>
          <w:lang w:val="de-DE"/>
        </w:rPr>
        <w:t>Universidad</w:t>
      </w:r>
      <w:proofErr w:type="spellEnd"/>
      <w:r w:rsidRPr="008A1C91">
        <w:rPr>
          <w:lang w:val="de-DE"/>
        </w:rPr>
        <w:t xml:space="preserve"> de Salamanca entwickelt. Der Test ist neben Deutsch auch auf Englisch, Spanisch und Französisch verfügbar. </w:t>
      </w:r>
      <w:r w:rsidRPr="008A1C91">
        <w:rPr>
          <w:lang w:val="de-DE"/>
        </w:rPr>
        <w:br/>
        <w:t xml:space="preserve">Beschreibung und </w:t>
      </w:r>
      <w:proofErr w:type="spellStart"/>
      <w:r w:rsidRPr="008A1C91">
        <w:rPr>
          <w:lang w:val="de-DE"/>
        </w:rPr>
        <w:t>Demotest</w:t>
      </w:r>
      <w:proofErr w:type="spellEnd"/>
      <w:r w:rsidRPr="008A1C91">
        <w:rPr>
          <w:lang w:val="de-DE"/>
        </w:rPr>
        <w:t>:</w:t>
      </w:r>
      <w:r w:rsidRPr="008A1C91">
        <w:rPr>
          <w:lang w:val="de-DE"/>
        </w:rPr>
        <w:br/>
      </w:r>
      <w:hyperlink r:id="rId99" w:history="1">
        <w:r w:rsidRPr="008A1C91">
          <w:rPr>
            <w:rStyle w:val="Hyperlink"/>
            <w:lang w:val="de-DE"/>
          </w:rPr>
          <w:t>https://www.goethe.de/de/spr/kup/prf/prf/bulats.html</w:t>
        </w:r>
      </w:hyperlink>
    </w:p>
    <w:p w14:paraId="34AAF8B5" w14:textId="77777777" w:rsidR="00CC79B1" w:rsidRPr="008A1C91" w:rsidRDefault="00CC79B1" w:rsidP="00CC79B1">
      <w:pPr>
        <w:pStyle w:val="NormalWeb"/>
        <w:rPr>
          <w:lang w:val="de-DE"/>
        </w:rPr>
      </w:pPr>
      <w:r w:rsidRPr="008A1C91">
        <w:rPr>
          <w:rStyle w:val="Strong"/>
          <w:lang w:val="de-DE"/>
        </w:rPr>
        <w:t>ÖSD: Zertifizierungen A1-C2 bietet in Österreich das ÖSD</w:t>
      </w:r>
      <w:r w:rsidRPr="008A1C91">
        <w:rPr>
          <w:lang w:val="de-DE"/>
        </w:rPr>
        <w:t xml:space="preserve"> an.</w:t>
      </w:r>
      <w:r w:rsidRPr="008A1C91">
        <w:rPr>
          <w:lang w:val="de-DE"/>
        </w:rPr>
        <w:br/>
        <w:t>Beschreibung und Übungsmaterialien:</w:t>
      </w:r>
      <w:r w:rsidRPr="008A1C91">
        <w:rPr>
          <w:lang w:val="de-DE"/>
        </w:rPr>
        <w:br/>
      </w:r>
      <w:hyperlink r:id="rId100" w:history="1">
        <w:r w:rsidRPr="008A1C91">
          <w:rPr>
            <w:rStyle w:val="Hyperlink"/>
            <w:lang w:val="de-DE"/>
          </w:rPr>
          <w:t>http://www.osd.at/default.aspx?SIid=32&amp;LAid=1</w:t>
        </w:r>
      </w:hyperlink>
    </w:p>
    <w:p w14:paraId="1E140768" w14:textId="77777777" w:rsidR="00CC79B1" w:rsidRPr="007B655D" w:rsidRDefault="00CC79B1" w:rsidP="00CC79B1">
      <w:pPr>
        <w:pStyle w:val="NormalWeb"/>
      </w:pPr>
      <w:proofErr w:type="spellStart"/>
      <w:r w:rsidRPr="008A1C91">
        <w:rPr>
          <w:rStyle w:val="Strong"/>
          <w:lang w:val="de-DE"/>
        </w:rPr>
        <w:t>telc</w:t>
      </w:r>
      <w:proofErr w:type="spellEnd"/>
      <w:r w:rsidRPr="008A1C91">
        <w:rPr>
          <w:lang w:val="de-DE"/>
        </w:rPr>
        <w:t xml:space="preserve"> steht für The European Language </w:t>
      </w:r>
      <w:proofErr w:type="spellStart"/>
      <w:r w:rsidRPr="008A1C91">
        <w:rPr>
          <w:lang w:val="de-DE"/>
        </w:rPr>
        <w:t>Certificates</w:t>
      </w:r>
      <w:proofErr w:type="spellEnd"/>
      <w:r w:rsidRPr="008A1C91">
        <w:rPr>
          <w:lang w:val="de-DE"/>
        </w:rPr>
        <w:t xml:space="preserve"> – die Europäischen Sprachenzertifikate.</w:t>
      </w:r>
      <w:r w:rsidRPr="008A1C91">
        <w:rPr>
          <w:rStyle w:val="Strong"/>
          <w:lang w:val="de-DE"/>
        </w:rPr>
        <w:t xml:space="preserve"> </w:t>
      </w:r>
      <w:proofErr w:type="spellStart"/>
      <w:r w:rsidRPr="008A1C91">
        <w:rPr>
          <w:rStyle w:val="Strong"/>
          <w:lang w:val="de-DE"/>
        </w:rPr>
        <w:t>telc</w:t>
      </w:r>
      <w:proofErr w:type="spellEnd"/>
      <w:r w:rsidRPr="008A1C91">
        <w:rPr>
          <w:lang w:val="de-DE"/>
        </w:rPr>
        <w:t>-Zertifikate (A1-C2) dokumentieren Sprachkompetenzen für Ausbildung, Studium und Beruf in elf Sprachen.</w:t>
      </w:r>
      <w:r w:rsidRPr="008A1C91">
        <w:rPr>
          <w:lang w:val="de-DE"/>
        </w:rPr>
        <w:br/>
        <w:t xml:space="preserve">Für Deutsch bietet </w:t>
      </w:r>
      <w:proofErr w:type="spellStart"/>
      <w:r w:rsidRPr="008A1C91">
        <w:rPr>
          <w:rStyle w:val="Strong"/>
          <w:lang w:val="de-DE"/>
        </w:rPr>
        <w:t>telc</w:t>
      </w:r>
      <w:proofErr w:type="spellEnd"/>
      <w:r w:rsidRPr="008A1C91">
        <w:rPr>
          <w:lang w:val="de-DE"/>
        </w:rPr>
        <w:t xml:space="preserve"> auch Zertifikate für bestimmte Fachbereiche, z.B. Pflege (B1-B2), Medizin (B2-C1); Hochschule (C1).</w:t>
      </w:r>
      <w:r w:rsidRPr="008A1C91">
        <w:rPr>
          <w:lang w:val="de-DE"/>
        </w:rPr>
        <w:br/>
        <w:t>Beschreibung und Übungsmaterialien:</w:t>
      </w:r>
      <w:r w:rsidRPr="008A1C91">
        <w:rPr>
          <w:lang w:val="de-DE"/>
        </w:rPr>
        <w:br/>
      </w:r>
      <w:hyperlink r:id="rId101" w:history="1">
        <w:r>
          <w:rPr>
            <w:rStyle w:val="Hyperlink"/>
          </w:rPr>
          <w:t>https://www.telc.net/pruefungsteilnehmende/sprachpruefungen/filter.html</w:t>
        </w:r>
      </w:hyperlink>
    </w:p>
    <w:p w14:paraId="0AC7F53F" w14:textId="34182DFB" w:rsidR="00C75E09" w:rsidRDefault="00C75E09" w:rsidP="00C75E09">
      <w:pPr>
        <w:pStyle w:val="Heading2"/>
        <w:rPr>
          <w:rFonts w:cs="Times New Roman"/>
        </w:rPr>
      </w:pPr>
      <w:bookmarkStart w:id="25" w:name="_Italian_tests_/"/>
      <w:bookmarkEnd w:id="25"/>
      <w:r>
        <w:rPr>
          <w:rFonts w:cs="Times New Roman"/>
        </w:rPr>
        <w:t>Italian tests / exams</w:t>
      </w:r>
    </w:p>
    <w:p w14:paraId="2E3C053D" w14:textId="77777777" w:rsidR="00513CA2" w:rsidRPr="00D7462F" w:rsidRDefault="00513CA2" w:rsidP="00513CA2">
      <w:pPr>
        <w:spacing w:before="100" w:beforeAutospacing="1" w:after="100" w:afterAutospacing="1"/>
        <w:rPr>
          <w:rFonts w:ascii="Times" w:hAnsi="Times"/>
          <w:sz w:val="20"/>
          <w:szCs w:val="20"/>
          <w:lang w:val="en-GB"/>
        </w:rPr>
      </w:pPr>
      <w:proofErr w:type="gramStart"/>
      <w:r w:rsidRPr="00D7462F">
        <w:rPr>
          <w:rFonts w:ascii="Times" w:hAnsi="Times"/>
          <w:sz w:val="20"/>
          <w:szCs w:val="20"/>
          <w:u w:val="single"/>
          <w:lang w:val="en-GB"/>
        </w:rPr>
        <w:t>Italian language certification</w:t>
      </w:r>
      <w:r w:rsidRPr="00D7462F">
        <w:rPr>
          <w:rFonts w:ascii="Times" w:hAnsi="Times"/>
          <w:sz w:val="20"/>
          <w:szCs w:val="20"/>
          <w:lang w:val="en-GB"/>
        </w:rPr>
        <w:t>.</w:t>
      </w:r>
      <w:proofErr w:type="gramEnd"/>
      <w:r w:rsidRPr="00D7462F">
        <w:rPr>
          <w:rFonts w:ascii="Times" w:hAnsi="Times"/>
          <w:sz w:val="20"/>
          <w:szCs w:val="20"/>
          <w:lang w:val="en-GB"/>
        </w:rPr>
        <w:t xml:space="preserve"> There are 4 Certifications officially recognized by law by the Italian Ministry of Education. They are based on the Common European Framework of Reference for Languages: Learning Teaching, Assessment of the Council of Europe and the ALTE Framework.</w:t>
      </w:r>
      <w:r w:rsidRPr="00D7462F">
        <w:rPr>
          <w:rFonts w:ascii="Times" w:hAnsi="Times"/>
          <w:sz w:val="20"/>
          <w:szCs w:val="20"/>
          <w:lang w:val="en-GB"/>
        </w:rPr>
        <w:br/>
        <w:t>These Certifications are:</w:t>
      </w:r>
    </w:p>
    <w:p w14:paraId="4FA1B1DA" w14:textId="77777777" w:rsidR="00513CA2" w:rsidRPr="00D7462F" w:rsidRDefault="00513CA2" w:rsidP="00513CA2">
      <w:pPr>
        <w:numPr>
          <w:ilvl w:val="0"/>
          <w:numId w:val="23"/>
        </w:numPr>
        <w:spacing w:before="100" w:beforeAutospacing="1" w:after="100" w:afterAutospacing="1"/>
        <w:rPr>
          <w:rFonts w:ascii="Times" w:hAnsi="Times"/>
          <w:sz w:val="20"/>
          <w:szCs w:val="20"/>
          <w:lang w:val="en-GB"/>
        </w:rPr>
      </w:pPr>
      <w:r w:rsidRPr="00D7462F">
        <w:rPr>
          <w:rFonts w:ascii="Times" w:hAnsi="Times"/>
          <w:b/>
          <w:bCs/>
          <w:sz w:val="20"/>
          <w:szCs w:val="20"/>
          <w:lang w:val="en-GB"/>
        </w:rPr>
        <w:t>CELI</w:t>
      </w:r>
      <w:r w:rsidRPr="00D7462F">
        <w:rPr>
          <w:rFonts w:ascii="Times" w:hAnsi="Times"/>
          <w:sz w:val="20"/>
          <w:szCs w:val="20"/>
          <w:lang w:val="en-GB"/>
        </w:rPr>
        <w:t xml:space="preserve"> (University for Foreigners of Perugia)</w:t>
      </w:r>
    </w:p>
    <w:p w14:paraId="0930D6FC" w14:textId="77777777" w:rsidR="00513CA2" w:rsidRPr="00D7462F" w:rsidRDefault="00513CA2" w:rsidP="00513CA2">
      <w:pPr>
        <w:numPr>
          <w:ilvl w:val="0"/>
          <w:numId w:val="23"/>
        </w:numPr>
        <w:spacing w:before="100" w:beforeAutospacing="1" w:after="100" w:afterAutospacing="1"/>
        <w:rPr>
          <w:rFonts w:ascii="Times" w:hAnsi="Times"/>
          <w:sz w:val="20"/>
          <w:szCs w:val="20"/>
          <w:lang w:val="en-GB"/>
        </w:rPr>
      </w:pPr>
      <w:r w:rsidRPr="00D7462F">
        <w:rPr>
          <w:rFonts w:ascii="Times" w:hAnsi="Times"/>
          <w:b/>
          <w:bCs/>
          <w:sz w:val="20"/>
          <w:szCs w:val="20"/>
          <w:lang w:val="en-GB"/>
        </w:rPr>
        <w:t>CILS exams</w:t>
      </w:r>
      <w:r w:rsidRPr="00D7462F">
        <w:rPr>
          <w:rFonts w:ascii="Times" w:hAnsi="Times"/>
          <w:sz w:val="20"/>
          <w:szCs w:val="20"/>
          <w:lang w:val="en-GB"/>
        </w:rPr>
        <w:t xml:space="preserve"> (University for Foreigners of Siena)</w:t>
      </w:r>
    </w:p>
    <w:p w14:paraId="31B42C68" w14:textId="77777777" w:rsidR="00513CA2" w:rsidRPr="00D7462F" w:rsidRDefault="00513CA2" w:rsidP="00513CA2">
      <w:pPr>
        <w:numPr>
          <w:ilvl w:val="0"/>
          <w:numId w:val="23"/>
        </w:numPr>
        <w:spacing w:before="100" w:beforeAutospacing="1" w:after="100" w:afterAutospacing="1"/>
        <w:rPr>
          <w:rFonts w:ascii="Times" w:hAnsi="Times"/>
          <w:sz w:val="20"/>
          <w:szCs w:val="20"/>
          <w:lang w:val="en-GB"/>
        </w:rPr>
      </w:pPr>
      <w:r w:rsidRPr="00D7462F">
        <w:rPr>
          <w:rFonts w:ascii="Times" w:hAnsi="Times"/>
          <w:b/>
          <w:bCs/>
          <w:sz w:val="20"/>
          <w:szCs w:val="20"/>
          <w:lang w:val="en-GB"/>
        </w:rPr>
        <w:t>PLIDA exams</w:t>
      </w:r>
      <w:r w:rsidRPr="00D7462F">
        <w:rPr>
          <w:rFonts w:ascii="Times" w:hAnsi="Times"/>
          <w:sz w:val="20"/>
          <w:szCs w:val="20"/>
          <w:lang w:val="en-GB"/>
        </w:rPr>
        <w:t xml:space="preserve"> (</w:t>
      </w:r>
      <w:proofErr w:type="spellStart"/>
      <w:r w:rsidRPr="00D7462F">
        <w:rPr>
          <w:rFonts w:ascii="Times" w:hAnsi="Times"/>
          <w:sz w:val="20"/>
          <w:szCs w:val="20"/>
          <w:lang w:val="en-GB"/>
        </w:rPr>
        <w:t>Società</w:t>
      </w:r>
      <w:proofErr w:type="spellEnd"/>
      <w:r w:rsidRPr="00D7462F">
        <w:rPr>
          <w:rFonts w:ascii="Times" w:hAnsi="Times"/>
          <w:sz w:val="20"/>
          <w:szCs w:val="20"/>
          <w:lang w:val="en-GB"/>
        </w:rPr>
        <w:t xml:space="preserve"> Dante Alighieri).</w:t>
      </w:r>
    </w:p>
    <w:p w14:paraId="681867B9" w14:textId="77777777" w:rsidR="00513CA2" w:rsidRPr="00D7462F" w:rsidRDefault="00513CA2" w:rsidP="00513CA2">
      <w:pPr>
        <w:numPr>
          <w:ilvl w:val="0"/>
          <w:numId w:val="23"/>
        </w:numPr>
        <w:spacing w:before="100" w:beforeAutospacing="1" w:after="100" w:afterAutospacing="1"/>
        <w:rPr>
          <w:rFonts w:ascii="Times" w:hAnsi="Times"/>
          <w:sz w:val="20"/>
          <w:szCs w:val="20"/>
          <w:lang w:val="en-GB"/>
        </w:rPr>
      </w:pPr>
      <w:proofErr w:type="spellStart"/>
      <w:r w:rsidRPr="00D7462F">
        <w:rPr>
          <w:rFonts w:ascii="Times" w:hAnsi="Times"/>
          <w:b/>
          <w:bCs/>
          <w:sz w:val="20"/>
          <w:szCs w:val="20"/>
          <w:lang w:val="en-GB"/>
        </w:rPr>
        <w:t>Certificato</w:t>
      </w:r>
      <w:proofErr w:type="spellEnd"/>
      <w:r w:rsidRPr="00D7462F">
        <w:rPr>
          <w:rFonts w:ascii="Times" w:hAnsi="Times"/>
          <w:b/>
          <w:bCs/>
          <w:sz w:val="20"/>
          <w:szCs w:val="20"/>
          <w:lang w:val="en-GB"/>
        </w:rPr>
        <w:t xml:space="preserve"> IT exams</w:t>
      </w:r>
      <w:r w:rsidRPr="00D7462F">
        <w:rPr>
          <w:rFonts w:ascii="Times" w:hAnsi="Times"/>
          <w:sz w:val="20"/>
          <w:szCs w:val="20"/>
          <w:lang w:val="en-GB"/>
        </w:rPr>
        <w:t xml:space="preserve"> (University of Tor </w:t>
      </w:r>
      <w:proofErr w:type="spellStart"/>
      <w:r w:rsidRPr="00D7462F">
        <w:rPr>
          <w:rFonts w:ascii="Times" w:hAnsi="Times"/>
          <w:sz w:val="20"/>
          <w:szCs w:val="20"/>
          <w:lang w:val="en-GB"/>
        </w:rPr>
        <w:t>Vergata</w:t>
      </w:r>
      <w:proofErr w:type="spellEnd"/>
      <w:r w:rsidRPr="00D7462F">
        <w:rPr>
          <w:rFonts w:ascii="Times" w:hAnsi="Times"/>
          <w:sz w:val="20"/>
          <w:szCs w:val="20"/>
          <w:lang w:val="en-GB"/>
        </w:rPr>
        <w:t xml:space="preserve"> – Rome)</w:t>
      </w:r>
    </w:p>
    <w:p w14:paraId="0B500B29" w14:textId="77777777" w:rsidR="00513CA2" w:rsidRPr="00D7462F" w:rsidRDefault="00513CA2" w:rsidP="00513CA2">
      <w:pPr>
        <w:spacing w:before="100" w:beforeAutospacing="1" w:after="100" w:afterAutospacing="1"/>
        <w:rPr>
          <w:rFonts w:ascii="Times" w:hAnsi="Times"/>
          <w:sz w:val="20"/>
          <w:szCs w:val="20"/>
          <w:lang w:val="en-GB"/>
        </w:rPr>
      </w:pPr>
      <w:r w:rsidRPr="00D7462F">
        <w:rPr>
          <w:rFonts w:ascii="Times" w:hAnsi="Times"/>
          <w:sz w:val="20"/>
          <w:szCs w:val="20"/>
          <w:lang w:val="en-GB"/>
        </w:rPr>
        <w:t>A legally recognized Certification is valid for:</w:t>
      </w:r>
    </w:p>
    <w:p w14:paraId="18C8ED67" w14:textId="77777777" w:rsidR="00513CA2" w:rsidRPr="00D7462F" w:rsidRDefault="00513CA2" w:rsidP="00513CA2">
      <w:pPr>
        <w:numPr>
          <w:ilvl w:val="0"/>
          <w:numId w:val="24"/>
        </w:numPr>
        <w:spacing w:before="100" w:beforeAutospacing="1" w:after="100" w:afterAutospacing="1"/>
        <w:rPr>
          <w:rFonts w:ascii="Times" w:hAnsi="Times"/>
          <w:sz w:val="20"/>
          <w:szCs w:val="20"/>
          <w:lang w:val="en-GB"/>
        </w:rPr>
      </w:pPr>
      <w:r w:rsidRPr="00D7462F">
        <w:rPr>
          <w:rFonts w:ascii="Times" w:hAnsi="Times"/>
          <w:sz w:val="20"/>
          <w:szCs w:val="20"/>
          <w:lang w:val="en-GB"/>
        </w:rPr>
        <w:t xml:space="preserve">enrolling to Italian Universities without having to pass the Proficiency Language Exam </w:t>
      </w:r>
    </w:p>
    <w:p w14:paraId="6F484329" w14:textId="77777777" w:rsidR="00513CA2" w:rsidRPr="00D7462F" w:rsidRDefault="00513CA2" w:rsidP="00513CA2">
      <w:pPr>
        <w:numPr>
          <w:ilvl w:val="0"/>
          <w:numId w:val="24"/>
        </w:numPr>
        <w:spacing w:before="100" w:beforeAutospacing="1" w:after="100" w:afterAutospacing="1"/>
        <w:rPr>
          <w:rFonts w:ascii="Times" w:hAnsi="Times"/>
          <w:sz w:val="20"/>
          <w:szCs w:val="20"/>
          <w:lang w:val="en-GB"/>
        </w:rPr>
      </w:pPr>
      <w:r w:rsidRPr="00D7462F">
        <w:rPr>
          <w:rFonts w:ascii="Times" w:hAnsi="Times"/>
          <w:sz w:val="20"/>
          <w:szCs w:val="20"/>
          <w:lang w:val="en-GB"/>
        </w:rPr>
        <w:t>teaching Italian in primary and secondary schools in Italy</w:t>
      </w:r>
    </w:p>
    <w:p w14:paraId="42456552" w14:textId="77777777" w:rsidR="00513CA2" w:rsidRPr="00D7462F" w:rsidRDefault="00513CA2" w:rsidP="00513CA2">
      <w:pPr>
        <w:numPr>
          <w:ilvl w:val="0"/>
          <w:numId w:val="24"/>
        </w:numPr>
        <w:spacing w:before="100" w:beforeAutospacing="1" w:after="100" w:afterAutospacing="1"/>
        <w:rPr>
          <w:rFonts w:ascii="Times" w:hAnsi="Times"/>
          <w:sz w:val="20"/>
          <w:szCs w:val="20"/>
          <w:lang w:val="en-GB"/>
        </w:rPr>
      </w:pPr>
      <w:proofErr w:type="gramStart"/>
      <w:r w:rsidRPr="00D7462F">
        <w:rPr>
          <w:rFonts w:ascii="Times" w:hAnsi="Times"/>
          <w:sz w:val="20"/>
          <w:szCs w:val="20"/>
          <w:lang w:val="en-GB"/>
        </w:rPr>
        <w:t>being</w:t>
      </w:r>
      <w:proofErr w:type="gramEnd"/>
      <w:r w:rsidRPr="00D7462F">
        <w:rPr>
          <w:rFonts w:ascii="Times" w:hAnsi="Times"/>
          <w:sz w:val="20"/>
          <w:szCs w:val="20"/>
          <w:lang w:val="en-GB"/>
        </w:rPr>
        <w:t xml:space="preserve"> listed in the European Language Portfolio. </w:t>
      </w:r>
    </w:p>
    <w:p w14:paraId="7B4CC424" w14:textId="77777777" w:rsidR="00513CA2" w:rsidRPr="00D7462F" w:rsidRDefault="00513CA2" w:rsidP="00513CA2">
      <w:pPr>
        <w:numPr>
          <w:ilvl w:val="0"/>
          <w:numId w:val="24"/>
        </w:numPr>
        <w:spacing w:before="100" w:beforeAutospacing="1" w:after="100" w:afterAutospacing="1"/>
        <w:rPr>
          <w:rFonts w:ascii="Times" w:hAnsi="Times"/>
          <w:sz w:val="20"/>
          <w:szCs w:val="20"/>
          <w:lang w:val="en-GB"/>
        </w:rPr>
      </w:pPr>
      <w:proofErr w:type="gramStart"/>
      <w:r w:rsidRPr="00D7462F">
        <w:rPr>
          <w:rFonts w:ascii="Times" w:hAnsi="Times"/>
          <w:sz w:val="20"/>
          <w:szCs w:val="20"/>
          <w:lang w:val="en-GB"/>
        </w:rPr>
        <w:t>being</w:t>
      </w:r>
      <w:proofErr w:type="gramEnd"/>
      <w:r w:rsidRPr="00D7462F">
        <w:rPr>
          <w:rFonts w:ascii="Times" w:hAnsi="Times"/>
          <w:sz w:val="20"/>
          <w:szCs w:val="20"/>
          <w:lang w:val="en-GB"/>
        </w:rPr>
        <w:t xml:space="preserve"> listed in C.V. for job search as a legally recognized Certification of knowledge of the Italian language.</w:t>
      </w:r>
    </w:p>
    <w:p w14:paraId="4B0D929D" w14:textId="77777777" w:rsidR="00513CA2" w:rsidRPr="00D7462F" w:rsidRDefault="00513CA2" w:rsidP="00513CA2">
      <w:pPr>
        <w:numPr>
          <w:ilvl w:val="0"/>
          <w:numId w:val="24"/>
        </w:numPr>
        <w:spacing w:before="100" w:beforeAutospacing="1" w:after="100" w:afterAutospacing="1"/>
        <w:rPr>
          <w:rFonts w:ascii="Times" w:hAnsi="Times"/>
          <w:sz w:val="20"/>
          <w:szCs w:val="20"/>
          <w:lang w:val="en-GB"/>
        </w:rPr>
      </w:pPr>
      <w:r w:rsidRPr="00D7462F">
        <w:rPr>
          <w:rFonts w:ascii="Times" w:hAnsi="Times"/>
          <w:sz w:val="20"/>
          <w:szCs w:val="20"/>
          <w:lang w:val="en-GB"/>
        </w:rPr>
        <w:t xml:space="preserve">being Internationally recognized by International </w:t>
      </w:r>
      <w:proofErr w:type="spellStart"/>
      <w:r w:rsidRPr="00D7462F">
        <w:rPr>
          <w:rFonts w:ascii="Times" w:hAnsi="Times"/>
          <w:sz w:val="20"/>
          <w:szCs w:val="20"/>
          <w:lang w:val="en-GB"/>
        </w:rPr>
        <w:t>Institutio</w:t>
      </w:r>
      <w:proofErr w:type="spellEnd"/>
    </w:p>
    <w:p w14:paraId="62BE5C7C" w14:textId="77777777" w:rsidR="00513CA2" w:rsidRPr="00D7462F" w:rsidRDefault="00513CA2" w:rsidP="00513CA2">
      <w:pPr>
        <w:numPr>
          <w:ilvl w:val="0"/>
          <w:numId w:val="24"/>
        </w:numPr>
        <w:spacing w:before="100" w:beforeAutospacing="1" w:after="100" w:afterAutospacing="1"/>
        <w:rPr>
          <w:rFonts w:ascii="Times" w:hAnsi="Times"/>
          <w:sz w:val="20"/>
          <w:szCs w:val="20"/>
          <w:lang w:val="en-GB"/>
        </w:rPr>
      </w:pPr>
      <w:proofErr w:type="gramStart"/>
      <w:r w:rsidRPr="00D7462F">
        <w:rPr>
          <w:rFonts w:ascii="Times" w:hAnsi="Times"/>
          <w:sz w:val="20"/>
          <w:szCs w:val="20"/>
          <w:lang w:val="en-GB"/>
        </w:rPr>
        <w:t>being</w:t>
      </w:r>
      <w:proofErr w:type="gramEnd"/>
      <w:r w:rsidRPr="00D7462F">
        <w:rPr>
          <w:rFonts w:ascii="Times" w:hAnsi="Times"/>
          <w:sz w:val="20"/>
          <w:szCs w:val="20"/>
          <w:lang w:val="en-GB"/>
        </w:rPr>
        <w:t xml:space="preserve"> easily comparable with other international Language Certification, according to the </w:t>
      </w:r>
      <w:hyperlink r:id="rId102" w:history="1">
        <w:r w:rsidRPr="00D7462F">
          <w:rPr>
            <w:rFonts w:ascii="Times" w:hAnsi="Times"/>
            <w:color w:val="0000FF"/>
            <w:sz w:val="20"/>
            <w:szCs w:val="20"/>
            <w:u w:val="single"/>
            <w:lang w:val="en-GB"/>
          </w:rPr>
          <w:t>ALTE Framework</w:t>
        </w:r>
      </w:hyperlink>
      <w:r w:rsidRPr="00D7462F">
        <w:rPr>
          <w:rFonts w:ascii="Times" w:hAnsi="Times"/>
          <w:sz w:val="20"/>
          <w:szCs w:val="20"/>
          <w:lang w:val="en-GB"/>
        </w:rPr>
        <w:t>.</w:t>
      </w:r>
    </w:p>
    <w:p w14:paraId="3BEEFDE1" w14:textId="77777777" w:rsidR="00513CA2" w:rsidRPr="00D7462F" w:rsidRDefault="00513CA2" w:rsidP="00513CA2">
      <w:pPr>
        <w:spacing w:before="100" w:beforeAutospacing="1" w:after="100" w:afterAutospacing="1"/>
        <w:rPr>
          <w:rFonts w:ascii="Times" w:hAnsi="Times"/>
          <w:sz w:val="20"/>
          <w:szCs w:val="20"/>
          <w:lang w:val="en-GB"/>
        </w:rPr>
      </w:pPr>
      <w:r w:rsidRPr="00D7462F">
        <w:rPr>
          <w:rFonts w:ascii="Times" w:hAnsi="Times"/>
          <w:b/>
          <w:bCs/>
          <w:sz w:val="20"/>
          <w:szCs w:val="20"/>
          <w:u w:val="single"/>
          <w:lang w:val="en-GB"/>
        </w:rPr>
        <w:t>CELI</w:t>
      </w:r>
      <w:r w:rsidRPr="00D7462F">
        <w:rPr>
          <w:rFonts w:ascii="Times" w:hAnsi="Times"/>
          <w:sz w:val="20"/>
          <w:szCs w:val="20"/>
          <w:lang w:val="en-GB"/>
        </w:rPr>
        <w:br/>
        <w:t xml:space="preserve">Cost: 150€   (approximately). </w:t>
      </w:r>
      <w:r w:rsidRPr="00D7462F">
        <w:rPr>
          <w:rFonts w:ascii="Times" w:hAnsi="Times"/>
          <w:sz w:val="20"/>
          <w:szCs w:val="20"/>
          <w:lang w:val="en-GB"/>
        </w:rPr>
        <w:br/>
        <w:t>There are 5 levels of exams:</w:t>
      </w:r>
    </w:p>
    <w:tbl>
      <w:tblPr>
        <w:tblW w:w="6600" w:type="dxa"/>
        <w:tblCellSpacing w:w="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9"/>
        <w:gridCol w:w="2081"/>
        <w:gridCol w:w="1632"/>
        <w:gridCol w:w="1348"/>
      </w:tblGrid>
      <w:tr w:rsidR="00513CA2" w:rsidRPr="00D7462F" w14:paraId="55AF3858" w14:textId="77777777" w:rsidTr="00993181">
        <w:trPr>
          <w:tblCellSpacing w:w="10" w:type="dxa"/>
        </w:trPr>
        <w:tc>
          <w:tcPr>
            <w:tcW w:w="3520" w:type="dxa"/>
            <w:gridSpan w:val="2"/>
            <w:tcBorders>
              <w:top w:val="outset" w:sz="6" w:space="0" w:color="auto"/>
              <w:left w:val="outset" w:sz="6" w:space="0" w:color="auto"/>
              <w:bottom w:val="outset" w:sz="6" w:space="0" w:color="auto"/>
              <w:right w:val="outset" w:sz="6" w:space="0" w:color="auto"/>
            </w:tcBorders>
            <w:hideMark/>
          </w:tcPr>
          <w:p w14:paraId="5A8E6BBD" w14:textId="77777777" w:rsidR="00513CA2" w:rsidRPr="00D7462F" w:rsidRDefault="00513CA2" w:rsidP="00993181">
            <w:pPr>
              <w:rPr>
                <w:rFonts w:ascii="Times" w:hAnsi="Times"/>
                <w:sz w:val="20"/>
                <w:szCs w:val="20"/>
                <w:lang w:val="en-GB"/>
              </w:rPr>
            </w:pPr>
            <w:r w:rsidRPr="00D7462F">
              <w:rPr>
                <w:rFonts w:ascii="Times" w:hAnsi="Times"/>
                <w:sz w:val="20"/>
                <w:szCs w:val="20"/>
                <w:lang w:val="en-GB"/>
              </w:rPr>
              <w:lastRenderedPageBreak/>
              <w:br/>
            </w:r>
            <w:r w:rsidRPr="00D7462F">
              <w:rPr>
                <w:rFonts w:ascii="Times" w:hAnsi="Times"/>
                <w:b/>
                <w:bCs/>
                <w:sz w:val="20"/>
                <w:szCs w:val="20"/>
                <w:lang w:val="en-GB"/>
              </w:rPr>
              <w:t>Common European Framework of</w:t>
            </w:r>
            <w:r w:rsidRPr="00D7462F">
              <w:rPr>
                <w:rFonts w:ascii="Times" w:hAnsi="Times"/>
                <w:b/>
                <w:bCs/>
                <w:sz w:val="20"/>
                <w:szCs w:val="20"/>
                <w:lang w:val="en-GB"/>
              </w:rPr>
              <w:br/>
              <w:t>Council of Europe</w:t>
            </w:r>
          </w:p>
        </w:tc>
        <w:tc>
          <w:tcPr>
            <w:tcW w:w="1560" w:type="dxa"/>
            <w:tcBorders>
              <w:top w:val="outset" w:sz="6" w:space="0" w:color="auto"/>
              <w:left w:val="outset" w:sz="6" w:space="0" w:color="auto"/>
              <w:bottom w:val="outset" w:sz="6" w:space="0" w:color="auto"/>
              <w:right w:val="outset" w:sz="6" w:space="0" w:color="auto"/>
            </w:tcBorders>
            <w:hideMark/>
          </w:tcPr>
          <w:p w14:paraId="24C82B0C" w14:textId="77777777" w:rsidR="00993181" w:rsidRPr="00D7462F" w:rsidRDefault="00513CA2" w:rsidP="00993181">
            <w:pPr>
              <w:spacing w:before="100" w:beforeAutospacing="1" w:after="100" w:afterAutospacing="1"/>
              <w:jc w:val="center"/>
              <w:rPr>
                <w:rFonts w:ascii="Times" w:hAnsi="Times"/>
                <w:sz w:val="20"/>
                <w:szCs w:val="20"/>
                <w:lang w:val="en-GB"/>
              </w:rPr>
            </w:pPr>
            <w:r w:rsidRPr="00D7462F">
              <w:rPr>
                <w:rFonts w:ascii="Times" w:hAnsi="Times"/>
                <w:b/>
                <w:bCs/>
                <w:sz w:val="20"/>
                <w:szCs w:val="20"/>
                <w:lang w:val="en-GB"/>
              </w:rPr>
              <w:t>ALTE framework</w:t>
            </w:r>
          </w:p>
        </w:tc>
        <w:tc>
          <w:tcPr>
            <w:tcW w:w="1140" w:type="dxa"/>
            <w:tcBorders>
              <w:top w:val="outset" w:sz="6" w:space="0" w:color="auto"/>
              <w:left w:val="outset" w:sz="6" w:space="0" w:color="auto"/>
              <w:bottom w:val="outset" w:sz="6" w:space="0" w:color="auto"/>
              <w:right w:val="outset" w:sz="6" w:space="0" w:color="auto"/>
            </w:tcBorders>
            <w:hideMark/>
          </w:tcPr>
          <w:p w14:paraId="2E2828BA" w14:textId="77777777" w:rsidR="00993181" w:rsidRPr="00D7462F" w:rsidRDefault="00513CA2" w:rsidP="00993181">
            <w:pPr>
              <w:spacing w:before="100" w:beforeAutospacing="1" w:after="100" w:afterAutospacing="1"/>
              <w:jc w:val="center"/>
              <w:rPr>
                <w:rFonts w:ascii="Times" w:hAnsi="Times"/>
                <w:sz w:val="20"/>
                <w:szCs w:val="20"/>
                <w:lang w:val="en-GB"/>
              </w:rPr>
            </w:pPr>
            <w:r w:rsidRPr="00D7462F">
              <w:rPr>
                <w:rFonts w:ascii="Times" w:hAnsi="Times"/>
                <w:b/>
                <w:bCs/>
                <w:sz w:val="20"/>
                <w:szCs w:val="20"/>
                <w:lang w:val="en-GB"/>
              </w:rPr>
              <w:t>CELI EXAMS</w:t>
            </w:r>
          </w:p>
        </w:tc>
      </w:tr>
      <w:tr w:rsidR="00513CA2" w:rsidRPr="00D7462F" w14:paraId="4AACFF88" w14:textId="77777777" w:rsidTr="00993181">
        <w:trPr>
          <w:tblCellSpacing w:w="10" w:type="dxa"/>
        </w:trPr>
        <w:tc>
          <w:tcPr>
            <w:tcW w:w="1480" w:type="dxa"/>
            <w:vMerge w:val="restart"/>
            <w:tcBorders>
              <w:top w:val="outset" w:sz="6" w:space="0" w:color="auto"/>
              <w:left w:val="outset" w:sz="6" w:space="0" w:color="auto"/>
              <w:bottom w:val="outset" w:sz="6" w:space="0" w:color="auto"/>
              <w:right w:val="outset" w:sz="6" w:space="0" w:color="auto"/>
            </w:tcBorders>
            <w:hideMark/>
          </w:tcPr>
          <w:p w14:paraId="3E115A77" w14:textId="77777777" w:rsidR="00993181" w:rsidRPr="00D7462F" w:rsidRDefault="00513CA2" w:rsidP="00993181">
            <w:pPr>
              <w:spacing w:before="100" w:beforeAutospacing="1" w:after="100" w:afterAutospacing="1"/>
              <w:rPr>
                <w:rFonts w:ascii="Times" w:hAnsi="Times"/>
                <w:sz w:val="20"/>
                <w:szCs w:val="20"/>
                <w:lang w:val="en-GB"/>
              </w:rPr>
            </w:pPr>
            <w:r w:rsidRPr="00D7462F">
              <w:rPr>
                <w:rFonts w:ascii="Times" w:hAnsi="Times"/>
                <w:sz w:val="20"/>
                <w:szCs w:val="20"/>
                <w:lang w:val="en-GB"/>
              </w:rPr>
              <w:t>Elementary level</w:t>
            </w:r>
          </w:p>
        </w:tc>
        <w:tc>
          <w:tcPr>
            <w:tcW w:w="1920" w:type="dxa"/>
            <w:tcBorders>
              <w:top w:val="outset" w:sz="6" w:space="0" w:color="auto"/>
              <w:left w:val="outset" w:sz="6" w:space="0" w:color="auto"/>
              <w:bottom w:val="outset" w:sz="6" w:space="0" w:color="auto"/>
              <w:right w:val="outset" w:sz="6" w:space="0" w:color="auto"/>
            </w:tcBorders>
            <w:hideMark/>
          </w:tcPr>
          <w:p w14:paraId="3AC8608C" w14:textId="77777777" w:rsidR="00993181" w:rsidRPr="00D7462F" w:rsidRDefault="00513CA2" w:rsidP="00993181">
            <w:pPr>
              <w:spacing w:before="100" w:beforeAutospacing="1" w:after="100" w:afterAutospacing="1"/>
              <w:rPr>
                <w:rFonts w:ascii="Times" w:hAnsi="Times"/>
                <w:sz w:val="20"/>
                <w:szCs w:val="20"/>
                <w:lang w:val="en-GB"/>
              </w:rPr>
            </w:pPr>
            <w:r w:rsidRPr="00D7462F">
              <w:rPr>
                <w:rFonts w:ascii="Times" w:hAnsi="Times"/>
                <w:sz w:val="20"/>
                <w:szCs w:val="20"/>
                <w:lang w:val="en-GB"/>
              </w:rPr>
              <w:t>A1 Elementary</w:t>
            </w:r>
          </w:p>
        </w:tc>
        <w:tc>
          <w:tcPr>
            <w:tcW w:w="1560" w:type="dxa"/>
            <w:tcBorders>
              <w:top w:val="outset" w:sz="6" w:space="0" w:color="auto"/>
              <w:left w:val="outset" w:sz="6" w:space="0" w:color="auto"/>
              <w:bottom w:val="outset" w:sz="6" w:space="0" w:color="auto"/>
              <w:right w:val="outset" w:sz="6" w:space="0" w:color="auto"/>
            </w:tcBorders>
            <w:hideMark/>
          </w:tcPr>
          <w:p w14:paraId="342CA21E" w14:textId="77777777" w:rsidR="00993181" w:rsidRPr="00D7462F" w:rsidRDefault="00513CA2" w:rsidP="00993181">
            <w:pPr>
              <w:spacing w:before="100" w:beforeAutospacing="1" w:after="100" w:afterAutospacing="1"/>
              <w:rPr>
                <w:rFonts w:ascii="Times" w:hAnsi="Times"/>
                <w:sz w:val="20"/>
                <w:szCs w:val="20"/>
                <w:lang w:val="en-GB"/>
              </w:rPr>
            </w:pPr>
            <w:r w:rsidRPr="00D7462F">
              <w:rPr>
                <w:rFonts w:ascii="Times" w:hAnsi="Times"/>
                <w:sz w:val="20"/>
                <w:szCs w:val="20"/>
                <w:lang w:val="en-GB"/>
              </w:rPr>
              <w:t>Breakthrough level</w:t>
            </w:r>
          </w:p>
        </w:tc>
        <w:tc>
          <w:tcPr>
            <w:tcW w:w="1140" w:type="dxa"/>
            <w:tcBorders>
              <w:top w:val="outset" w:sz="6" w:space="0" w:color="auto"/>
              <w:left w:val="outset" w:sz="6" w:space="0" w:color="auto"/>
              <w:bottom w:val="outset" w:sz="6" w:space="0" w:color="auto"/>
              <w:right w:val="outset" w:sz="6" w:space="0" w:color="auto"/>
            </w:tcBorders>
            <w:hideMark/>
          </w:tcPr>
          <w:p w14:paraId="2F5428C6" w14:textId="77777777" w:rsidR="00513CA2" w:rsidRPr="00D7462F" w:rsidRDefault="00513CA2" w:rsidP="00993181">
            <w:pPr>
              <w:rPr>
                <w:rFonts w:ascii="Times" w:hAnsi="Times"/>
                <w:sz w:val="20"/>
                <w:szCs w:val="20"/>
                <w:lang w:val="en-GB"/>
              </w:rPr>
            </w:pPr>
          </w:p>
        </w:tc>
      </w:tr>
      <w:tr w:rsidR="00513CA2" w:rsidRPr="00D7462F" w14:paraId="3AAEC3A9" w14:textId="77777777" w:rsidTr="00993181">
        <w:trPr>
          <w:tblCellSpacing w:w="1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9D3E8CF" w14:textId="77777777" w:rsidR="00513CA2" w:rsidRPr="00D7462F" w:rsidRDefault="00513CA2" w:rsidP="00993181">
            <w:pPr>
              <w:rPr>
                <w:rFonts w:ascii="Times" w:hAnsi="Times"/>
                <w:sz w:val="20"/>
                <w:szCs w:val="20"/>
                <w:lang w:val="en-GB"/>
              </w:rPr>
            </w:pPr>
          </w:p>
        </w:tc>
        <w:tc>
          <w:tcPr>
            <w:tcW w:w="1920" w:type="dxa"/>
            <w:tcBorders>
              <w:top w:val="outset" w:sz="6" w:space="0" w:color="auto"/>
              <w:left w:val="outset" w:sz="6" w:space="0" w:color="auto"/>
              <w:bottom w:val="outset" w:sz="6" w:space="0" w:color="auto"/>
              <w:right w:val="outset" w:sz="6" w:space="0" w:color="auto"/>
            </w:tcBorders>
            <w:hideMark/>
          </w:tcPr>
          <w:p w14:paraId="01973654" w14:textId="77777777" w:rsidR="00993181" w:rsidRPr="00D7462F" w:rsidRDefault="00513CA2" w:rsidP="00993181">
            <w:pPr>
              <w:spacing w:before="100" w:beforeAutospacing="1" w:after="100" w:afterAutospacing="1"/>
              <w:rPr>
                <w:rFonts w:ascii="Times" w:hAnsi="Times"/>
                <w:sz w:val="20"/>
                <w:szCs w:val="20"/>
                <w:lang w:val="en-GB"/>
              </w:rPr>
            </w:pPr>
            <w:r w:rsidRPr="00D7462F">
              <w:rPr>
                <w:rFonts w:ascii="Times" w:hAnsi="Times"/>
                <w:sz w:val="20"/>
                <w:szCs w:val="20"/>
                <w:lang w:val="en-GB"/>
              </w:rPr>
              <w:t>A2 Pre intermediate</w:t>
            </w:r>
          </w:p>
        </w:tc>
        <w:tc>
          <w:tcPr>
            <w:tcW w:w="1560" w:type="dxa"/>
            <w:tcBorders>
              <w:top w:val="outset" w:sz="6" w:space="0" w:color="auto"/>
              <w:left w:val="outset" w:sz="6" w:space="0" w:color="auto"/>
              <w:bottom w:val="outset" w:sz="6" w:space="0" w:color="auto"/>
              <w:right w:val="outset" w:sz="6" w:space="0" w:color="auto"/>
            </w:tcBorders>
            <w:hideMark/>
          </w:tcPr>
          <w:p w14:paraId="210BE1ED" w14:textId="77777777" w:rsidR="00993181" w:rsidRPr="00D7462F" w:rsidRDefault="00513CA2" w:rsidP="00993181">
            <w:pPr>
              <w:spacing w:before="100" w:beforeAutospacing="1" w:after="100" w:afterAutospacing="1"/>
              <w:rPr>
                <w:rFonts w:ascii="Times" w:hAnsi="Times"/>
                <w:sz w:val="20"/>
                <w:szCs w:val="20"/>
                <w:lang w:val="en-GB"/>
              </w:rPr>
            </w:pPr>
            <w:r w:rsidRPr="00D7462F">
              <w:rPr>
                <w:rFonts w:ascii="Times" w:hAnsi="Times"/>
                <w:sz w:val="20"/>
                <w:szCs w:val="20"/>
                <w:lang w:val="en-GB"/>
              </w:rPr>
              <w:t>Level 1</w:t>
            </w:r>
          </w:p>
        </w:tc>
        <w:tc>
          <w:tcPr>
            <w:tcW w:w="1140" w:type="dxa"/>
            <w:tcBorders>
              <w:top w:val="outset" w:sz="6" w:space="0" w:color="auto"/>
              <w:left w:val="outset" w:sz="6" w:space="0" w:color="auto"/>
              <w:bottom w:val="outset" w:sz="6" w:space="0" w:color="auto"/>
              <w:right w:val="outset" w:sz="6" w:space="0" w:color="auto"/>
            </w:tcBorders>
            <w:hideMark/>
          </w:tcPr>
          <w:p w14:paraId="5FE6F76C" w14:textId="77777777" w:rsidR="00993181" w:rsidRPr="00D7462F" w:rsidRDefault="00513CA2" w:rsidP="00993181">
            <w:pPr>
              <w:spacing w:before="100" w:beforeAutospacing="1" w:after="100" w:afterAutospacing="1"/>
              <w:jc w:val="center"/>
              <w:rPr>
                <w:rFonts w:ascii="Times" w:hAnsi="Times"/>
                <w:sz w:val="20"/>
                <w:szCs w:val="20"/>
                <w:lang w:val="en-GB"/>
              </w:rPr>
            </w:pPr>
            <w:r w:rsidRPr="00D7462F">
              <w:rPr>
                <w:rFonts w:ascii="Times" w:hAnsi="Times"/>
                <w:b/>
                <w:bCs/>
                <w:sz w:val="20"/>
                <w:szCs w:val="20"/>
                <w:lang w:val="en-GB"/>
              </w:rPr>
              <w:t>CELI 1</w:t>
            </w:r>
          </w:p>
        </w:tc>
      </w:tr>
      <w:tr w:rsidR="00513CA2" w:rsidRPr="00D7462F" w14:paraId="0F8C9301" w14:textId="77777777" w:rsidTr="00993181">
        <w:trPr>
          <w:tblCellSpacing w:w="10" w:type="dxa"/>
        </w:trPr>
        <w:tc>
          <w:tcPr>
            <w:tcW w:w="1480" w:type="dxa"/>
            <w:vMerge w:val="restart"/>
            <w:tcBorders>
              <w:top w:val="outset" w:sz="6" w:space="0" w:color="auto"/>
              <w:left w:val="outset" w:sz="6" w:space="0" w:color="auto"/>
              <w:bottom w:val="outset" w:sz="6" w:space="0" w:color="auto"/>
              <w:right w:val="outset" w:sz="6" w:space="0" w:color="auto"/>
            </w:tcBorders>
            <w:hideMark/>
          </w:tcPr>
          <w:p w14:paraId="5D950F3F" w14:textId="77777777" w:rsidR="00993181" w:rsidRPr="00D7462F" w:rsidRDefault="00513CA2" w:rsidP="00993181">
            <w:pPr>
              <w:spacing w:before="100" w:beforeAutospacing="1" w:after="100" w:afterAutospacing="1"/>
              <w:rPr>
                <w:rFonts w:ascii="Times" w:hAnsi="Times"/>
                <w:sz w:val="20"/>
                <w:szCs w:val="20"/>
                <w:lang w:val="en-GB"/>
              </w:rPr>
            </w:pPr>
            <w:r w:rsidRPr="00D7462F">
              <w:rPr>
                <w:rFonts w:ascii="Times" w:hAnsi="Times"/>
                <w:sz w:val="20"/>
                <w:szCs w:val="20"/>
                <w:lang w:val="en-GB"/>
              </w:rPr>
              <w:t>Intermediate level</w:t>
            </w:r>
          </w:p>
        </w:tc>
        <w:tc>
          <w:tcPr>
            <w:tcW w:w="1920" w:type="dxa"/>
            <w:tcBorders>
              <w:top w:val="outset" w:sz="6" w:space="0" w:color="auto"/>
              <w:left w:val="outset" w:sz="6" w:space="0" w:color="auto"/>
              <w:bottom w:val="outset" w:sz="6" w:space="0" w:color="auto"/>
              <w:right w:val="outset" w:sz="6" w:space="0" w:color="auto"/>
            </w:tcBorders>
            <w:hideMark/>
          </w:tcPr>
          <w:p w14:paraId="3A76D075" w14:textId="77777777" w:rsidR="00993181" w:rsidRPr="00D7462F" w:rsidRDefault="00513CA2" w:rsidP="00993181">
            <w:pPr>
              <w:spacing w:before="100" w:beforeAutospacing="1" w:after="100" w:afterAutospacing="1"/>
              <w:rPr>
                <w:rFonts w:ascii="Times" w:hAnsi="Times"/>
                <w:sz w:val="20"/>
                <w:szCs w:val="20"/>
                <w:lang w:val="en-GB"/>
              </w:rPr>
            </w:pPr>
            <w:r w:rsidRPr="00D7462F">
              <w:rPr>
                <w:rFonts w:ascii="Times" w:hAnsi="Times"/>
                <w:sz w:val="20"/>
                <w:szCs w:val="20"/>
                <w:lang w:val="en-GB"/>
              </w:rPr>
              <w:t>B1 Intermediate</w:t>
            </w:r>
          </w:p>
        </w:tc>
        <w:tc>
          <w:tcPr>
            <w:tcW w:w="1560" w:type="dxa"/>
            <w:tcBorders>
              <w:top w:val="outset" w:sz="6" w:space="0" w:color="auto"/>
              <w:left w:val="outset" w:sz="6" w:space="0" w:color="auto"/>
              <w:bottom w:val="outset" w:sz="6" w:space="0" w:color="auto"/>
              <w:right w:val="outset" w:sz="6" w:space="0" w:color="auto"/>
            </w:tcBorders>
            <w:hideMark/>
          </w:tcPr>
          <w:p w14:paraId="7B27F9E8" w14:textId="77777777" w:rsidR="00993181" w:rsidRPr="00D7462F" w:rsidRDefault="00513CA2" w:rsidP="00993181">
            <w:pPr>
              <w:spacing w:before="100" w:beforeAutospacing="1" w:after="100" w:afterAutospacing="1"/>
              <w:rPr>
                <w:rFonts w:ascii="Times" w:hAnsi="Times"/>
                <w:sz w:val="20"/>
                <w:szCs w:val="20"/>
                <w:lang w:val="en-GB"/>
              </w:rPr>
            </w:pPr>
            <w:r w:rsidRPr="00D7462F">
              <w:rPr>
                <w:rFonts w:ascii="Times" w:hAnsi="Times"/>
                <w:sz w:val="20"/>
                <w:szCs w:val="20"/>
                <w:lang w:val="en-GB"/>
              </w:rPr>
              <w:t>Level 2</w:t>
            </w:r>
          </w:p>
        </w:tc>
        <w:tc>
          <w:tcPr>
            <w:tcW w:w="1140" w:type="dxa"/>
            <w:tcBorders>
              <w:top w:val="outset" w:sz="6" w:space="0" w:color="auto"/>
              <w:left w:val="outset" w:sz="6" w:space="0" w:color="auto"/>
              <w:bottom w:val="outset" w:sz="6" w:space="0" w:color="auto"/>
              <w:right w:val="outset" w:sz="6" w:space="0" w:color="auto"/>
            </w:tcBorders>
            <w:hideMark/>
          </w:tcPr>
          <w:p w14:paraId="47AB3E94" w14:textId="77777777" w:rsidR="00993181" w:rsidRPr="00D7462F" w:rsidRDefault="00513CA2" w:rsidP="00993181">
            <w:pPr>
              <w:spacing w:before="100" w:beforeAutospacing="1" w:after="100" w:afterAutospacing="1"/>
              <w:jc w:val="center"/>
              <w:rPr>
                <w:rFonts w:ascii="Times" w:hAnsi="Times"/>
                <w:sz w:val="20"/>
                <w:szCs w:val="20"/>
                <w:lang w:val="en-GB"/>
              </w:rPr>
            </w:pPr>
            <w:r w:rsidRPr="00D7462F">
              <w:rPr>
                <w:rFonts w:ascii="Times" w:hAnsi="Times"/>
                <w:b/>
                <w:bCs/>
                <w:sz w:val="20"/>
                <w:szCs w:val="20"/>
                <w:lang w:val="en-GB"/>
              </w:rPr>
              <w:t>CELI 2</w:t>
            </w:r>
          </w:p>
        </w:tc>
      </w:tr>
      <w:tr w:rsidR="00513CA2" w:rsidRPr="00D7462F" w14:paraId="7195BE3A" w14:textId="77777777" w:rsidTr="00993181">
        <w:trPr>
          <w:tblCellSpacing w:w="1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EF03BAC" w14:textId="77777777" w:rsidR="00513CA2" w:rsidRPr="00D7462F" w:rsidRDefault="00513CA2" w:rsidP="00993181">
            <w:pPr>
              <w:rPr>
                <w:rFonts w:ascii="Times" w:hAnsi="Times"/>
                <w:sz w:val="20"/>
                <w:szCs w:val="20"/>
                <w:lang w:val="en-GB"/>
              </w:rPr>
            </w:pPr>
          </w:p>
        </w:tc>
        <w:tc>
          <w:tcPr>
            <w:tcW w:w="1920" w:type="dxa"/>
            <w:tcBorders>
              <w:top w:val="outset" w:sz="6" w:space="0" w:color="auto"/>
              <w:left w:val="outset" w:sz="6" w:space="0" w:color="auto"/>
              <w:bottom w:val="outset" w:sz="6" w:space="0" w:color="auto"/>
              <w:right w:val="outset" w:sz="6" w:space="0" w:color="auto"/>
            </w:tcBorders>
            <w:hideMark/>
          </w:tcPr>
          <w:p w14:paraId="012DF2B4" w14:textId="77777777" w:rsidR="00993181" w:rsidRPr="00D7462F" w:rsidRDefault="00513CA2" w:rsidP="00993181">
            <w:pPr>
              <w:spacing w:before="100" w:beforeAutospacing="1" w:after="100" w:afterAutospacing="1"/>
              <w:rPr>
                <w:rFonts w:ascii="Times" w:hAnsi="Times"/>
                <w:sz w:val="20"/>
                <w:szCs w:val="20"/>
                <w:lang w:val="en-GB"/>
              </w:rPr>
            </w:pPr>
            <w:r w:rsidRPr="00D7462F">
              <w:rPr>
                <w:rFonts w:ascii="Times" w:hAnsi="Times"/>
                <w:sz w:val="20"/>
                <w:szCs w:val="20"/>
                <w:lang w:val="en-GB"/>
              </w:rPr>
              <w:t>B2 Upper intermediate</w:t>
            </w:r>
          </w:p>
        </w:tc>
        <w:tc>
          <w:tcPr>
            <w:tcW w:w="1560" w:type="dxa"/>
            <w:tcBorders>
              <w:top w:val="outset" w:sz="6" w:space="0" w:color="auto"/>
              <w:left w:val="outset" w:sz="6" w:space="0" w:color="auto"/>
              <w:bottom w:val="outset" w:sz="6" w:space="0" w:color="auto"/>
              <w:right w:val="outset" w:sz="6" w:space="0" w:color="auto"/>
            </w:tcBorders>
            <w:hideMark/>
          </w:tcPr>
          <w:p w14:paraId="5AC4A63A" w14:textId="77777777" w:rsidR="00993181" w:rsidRPr="00D7462F" w:rsidRDefault="00513CA2" w:rsidP="00993181">
            <w:pPr>
              <w:spacing w:before="100" w:beforeAutospacing="1" w:after="100" w:afterAutospacing="1"/>
              <w:rPr>
                <w:rFonts w:ascii="Times" w:hAnsi="Times"/>
                <w:sz w:val="20"/>
                <w:szCs w:val="20"/>
                <w:lang w:val="en-GB"/>
              </w:rPr>
            </w:pPr>
            <w:r w:rsidRPr="00D7462F">
              <w:rPr>
                <w:rFonts w:ascii="Times" w:hAnsi="Times"/>
                <w:sz w:val="20"/>
                <w:szCs w:val="20"/>
                <w:lang w:val="en-GB"/>
              </w:rPr>
              <w:t>Level 3</w:t>
            </w:r>
          </w:p>
        </w:tc>
        <w:tc>
          <w:tcPr>
            <w:tcW w:w="1140" w:type="dxa"/>
            <w:tcBorders>
              <w:top w:val="outset" w:sz="6" w:space="0" w:color="auto"/>
              <w:left w:val="outset" w:sz="6" w:space="0" w:color="auto"/>
              <w:bottom w:val="outset" w:sz="6" w:space="0" w:color="auto"/>
              <w:right w:val="outset" w:sz="6" w:space="0" w:color="auto"/>
            </w:tcBorders>
            <w:hideMark/>
          </w:tcPr>
          <w:p w14:paraId="4529D9CF" w14:textId="77777777" w:rsidR="00993181" w:rsidRPr="00D7462F" w:rsidRDefault="00513CA2" w:rsidP="00993181">
            <w:pPr>
              <w:spacing w:before="100" w:beforeAutospacing="1" w:after="100" w:afterAutospacing="1"/>
              <w:jc w:val="center"/>
              <w:rPr>
                <w:rFonts w:ascii="Times" w:hAnsi="Times"/>
                <w:sz w:val="20"/>
                <w:szCs w:val="20"/>
                <w:lang w:val="en-GB"/>
              </w:rPr>
            </w:pPr>
            <w:r w:rsidRPr="00D7462F">
              <w:rPr>
                <w:rFonts w:ascii="Times" w:hAnsi="Times"/>
                <w:b/>
                <w:bCs/>
                <w:sz w:val="20"/>
                <w:szCs w:val="20"/>
                <w:lang w:val="en-GB"/>
              </w:rPr>
              <w:t>CELI 3</w:t>
            </w:r>
          </w:p>
        </w:tc>
      </w:tr>
      <w:tr w:rsidR="00513CA2" w:rsidRPr="00D7462F" w14:paraId="5AE325F1" w14:textId="77777777" w:rsidTr="00993181">
        <w:trPr>
          <w:tblCellSpacing w:w="10" w:type="dxa"/>
        </w:trPr>
        <w:tc>
          <w:tcPr>
            <w:tcW w:w="1480" w:type="dxa"/>
            <w:vMerge w:val="restart"/>
            <w:tcBorders>
              <w:top w:val="outset" w:sz="6" w:space="0" w:color="auto"/>
              <w:left w:val="outset" w:sz="6" w:space="0" w:color="auto"/>
              <w:bottom w:val="outset" w:sz="6" w:space="0" w:color="auto"/>
              <w:right w:val="outset" w:sz="6" w:space="0" w:color="auto"/>
            </w:tcBorders>
            <w:hideMark/>
          </w:tcPr>
          <w:p w14:paraId="18AFA3B8" w14:textId="77777777" w:rsidR="00993181" w:rsidRPr="00D7462F" w:rsidRDefault="00513CA2" w:rsidP="00993181">
            <w:pPr>
              <w:spacing w:before="100" w:beforeAutospacing="1" w:after="100" w:afterAutospacing="1"/>
              <w:rPr>
                <w:rFonts w:ascii="Times" w:hAnsi="Times"/>
                <w:sz w:val="20"/>
                <w:szCs w:val="20"/>
                <w:lang w:val="en-GB"/>
              </w:rPr>
            </w:pPr>
            <w:r w:rsidRPr="00D7462F">
              <w:rPr>
                <w:rFonts w:ascii="Times" w:hAnsi="Times"/>
                <w:sz w:val="20"/>
                <w:szCs w:val="20"/>
                <w:lang w:val="en-GB"/>
              </w:rPr>
              <w:t>Advanced level</w:t>
            </w:r>
          </w:p>
        </w:tc>
        <w:tc>
          <w:tcPr>
            <w:tcW w:w="1920" w:type="dxa"/>
            <w:tcBorders>
              <w:top w:val="outset" w:sz="6" w:space="0" w:color="auto"/>
              <w:left w:val="outset" w:sz="6" w:space="0" w:color="auto"/>
              <w:bottom w:val="outset" w:sz="6" w:space="0" w:color="auto"/>
              <w:right w:val="outset" w:sz="6" w:space="0" w:color="auto"/>
            </w:tcBorders>
            <w:hideMark/>
          </w:tcPr>
          <w:p w14:paraId="25288C02" w14:textId="77777777" w:rsidR="00993181" w:rsidRPr="00D7462F" w:rsidRDefault="00513CA2" w:rsidP="00993181">
            <w:pPr>
              <w:spacing w:before="100" w:beforeAutospacing="1" w:after="100" w:afterAutospacing="1"/>
              <w:rPr>
                <w:rFonts w:ascii="Times" w:hAnsi="Times"/>
                <w:sz w:val="20"/>
                <w:szCs w:val="20"/>
                <w:lang w:val="en-GB"/>
              </w:rPr>
            </w:pPr>
            <w:r w:rsidRPr="00D7462F">
              <w:rPr>
                <w:rFonts w:ascii="Times" w:hAnsi="Times"/>
                <w:sz w:val="20"/>
                <w:szCs w:val="20"/>
                <w:lang w:val="en-GB"/>
              </w:rPr>
              <w:t>C1 Pre-Advanced</w:t>
            </w:r>
          </w:p>
        </w:tc>
        <w:tc>
          <w:tcPr>
            <w:tcW w:w="1560" w:type="dxa"/>
            <w:tcBorders>
              <w:top w:val="outset" w:sz="6" w:space="0" w:color="auto"/>
              <w:left w:val="outset" w:sz="6" w:space="0" w:color="auto"/>
              <w:bottom w:val="outset" w:sz="6" w:space="0" w:color="auto"/>
              <w:right w:val="outset" w:sz="6" w:space="0" w:color="auto"/>
            </w:tcBorders>
            <w:hideMark/>
          </w:tcPr>
          <w:p w14:paraId="1F8FEB1E" w14:textId="77777777" w:rsidR="00993181" w:rsidRPr="00D7462F" w:rsidRDefault="00513CA2" w:rsidP="00993181">
            <w:pPr>
              <w:spacing w:before="100" w:beforeAutospacing="1" w:after="100" w:afterAutospacing="1"/>
              <w:rPr>
                <w:rFonts w:ascii="Times" w:hAnsi="Times"/>
                <w:sz w:val="20"/>
                <w:szCs w:val="20"/>
                <w:lang w:val="en-GB"/>
              </w:rPr>
            </w:pPr>
            <w:r w:rsidRPr="00D7462F">
              <w:rPr>
                <w:rFonts w:ascii="Times" w:hAnsi="Times"/>
                <w:sz w:val="20"/>
                <w:szCs w:val="20"/>
                <w:lang w:val="en-GB"/>
              </w:rPr>
              <w:t>Level 4</w:t>
            </w:r>
          </w:p>
        </w:tc>
        <w:tc>
          <w:tcPr>
            <w:tcW w:w="1140" w:type="dxa"/>
            <w:tcBorders>
              <w:top w:val="outset" w:sz="6" w:space="0" w:color="auto"/>
              <w:left w:val="outset" w:sz="6" w:space="0" w:color="auto"/>
              <w:bottom w:val="outset" w:sz="6" w:space="0" w:color="auto"/>
              <w:right w:val="outset" w:sz="6" w:space="0" w:color="auto"/>
            </w:tcBorders>
            <w:hideMark/>
          </w:tcPr>
          <w:p w14:paraId="6F3B8ED3" w14:textId="77777777" w:rsidR="00993181" w:rsidRPr="00D7462F" w:rsidRDefault="00513CA2" w:rsidP="00993181">
            <w:pPr>
              <w:spacing w:before="100" w:beforeAutospacing="1" w:after="100" w:afterAutospacing="1"/>
              <w:jc w:val="center"/>
              <w:rPr>
                <w:rFonts w:ascii="Times" w:hAnsi="Times"/>
                <w:sz w:val="20"/>
                <w:szCs w:val="20"/>
                <w:lang w:val="en-GB"/>
              </w:rPr>
            </w:pPr>
            <w:r w:rsidRPr="00D7462F">
              <w:rPr>
                <w:rFonts w:ascii="Times" w:hAnsi="Times"/>
                <w:b/>
                <w:bCs/>
                <w:sz w:val="20"/>
                <w:szCs w:val="20"/>
                <w:lang w:val="en-GB"/>
              </w:rPr>
              <w:t>CELI 4</w:t>
            </w:r>
          </w:p>
        </w:tc>
      </w:tr>
      <w:tr w:rsidR="00513CA2" w:rsidRPr="00D7462F" w14:paraId="1CE3953E" w14:textId="77777777" w:rsidTr="00993181">
        <w:trPr>
          <w:tblCellSpacing w:w="1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73380F7" w14:textId="77777777" w:rsidR="00513CA2" w:rsidRPr="00D7462F" w:rsidRDefault="00513CA2" w:rsidP="00993181">
            <w:pPr>
              <w:rPr>
                <w:rFonts w:ascii="Times" w:hAnsi="Times"/>
                <w:sz w:val="20"/>
                <w:szCs w:val="20"/>
                <w:lang w:val="en-GB"/>
              </w:rPr>
            </w:pPr>
          </w:p>
        </w:tc>
        <w:tc>
          <w:tcPr>
            <w:tcW w:w="1920" w:type="dxa"/>
            <w:tcBorders>
              <w:top w:val="outset" w:sz="6" w:space="0" w:color="auto"/>
              <w:left w:val="outset" w:sz="6" w:space="0" w:color="auto"/>
              <w:bottom w:val="outset" w:sz="6" w:space="0" w:color="auto"/>
              <w:right w:val="outset" w:sz="6" w:space="0" w:color="auto"/>
            </w:tcBorders>
            <w:hideMark/>
          </w:tcPr>
          <w:p w14:paraId="6DE76B94" w14:textId="77777777" w:rsidR="00993181" w:rsidRPr="00D7462F" w:rsidRDefault="00513CA2" w:rsidP="00993181">
            <w:pPr>
              <w:spacing w:before="100" w:beforeAutospacing="1" w:after="100" w:afterAutospacing="1"/>
              <w:rPr>
                <w:rFonts w:ascii="Times" w:hAnsi="Times"/>
                <w:sz w:val="20"/>
                <w:szCs w:val="20"/>
                <w:lang w:val="en-GB"/>
              </w:rPr>
            </w:pPr>
            <w:r w:rsidRPr="00D7462F">
              <w:rPr>
                <w:rFonts w:ascii="Times" w:hAnsi="Times"/>
                <w:sz w:val="20"/>
                <w:szCs w:val="20"/>
                <w:lang w:val="en-GB"/>
              </w:rPr>
              <w:t>C2 Advanced</w:t>
            </w:r>
          </w:p>
        </w:tc>
        <w:tc>
          <w:tcPr>
            <w:tcW w:w="1560" w:type="dxa"/>
            <w:tcBorders>
              <w:top w:val="outset" w:sz="6" w:space="0" w:color="auto"/>
              <w:left w:val="outset" w:sz="6" w:space="0" w:color="auto"/>
              <w:bottom w:val="outset" w:sz="6" w:space="0" w:color="auto"/>
              <w:right w:val="outset" w:sz="6" w:space="0" w:color="auto"/>
            </w:tcBorders>
            <w:hideMark/>
          </w:tcPr>
          <w:p w14:paraId="62170386" w14:textId="77777777" w:rsidR="00993181" w:rsidRPr="00D7462F" w:rsidRDefault="00513CA2" w:rsidP="00993181">
            <w:pPr>
              <w:spacing w:before="100" w:beforeAutospacing="1" w:after="100" w:afterAutospacing="1"/>
              <w:rPr>
                <w:rFonts w:ascii="Times" w:hAnsi="Times"/>
                <w:sz w:val="20"/>
                <w:szCs w:val="20"/>
                <w:lang w:val="en-GB"/>
              </w:rPr>
            </w:pPr>
            <w:r w:rsidRPr="00D7462F">
              <w:rPr>
                <w:rFonts w:ascii="Times" w:hAnsi="Times"/>
                <w:sz w:val="20"/>
                <w:szCs w:val="20"/>
                <w:lang w:val="en-GB"/>
              </w:rPr>
              <w:t>Level 5</w:t>
            </w:r>
          </w:p>
        </w:tc>
        <w:tc>
          <w:tcPr>
            <w:tcW w:w="1140" w:type="dxa"/>
            <w:tcBorders>
              <w:top w:val="outset" w:sz="6" w:space="0" w:color="auto"/>
              <w:left w:val="outset" w:sz="6" w:space="0" w:color="auto"/>
              <w:bottom w:val="outset" w:sz="6" w:space="0" w:color="auto"/>
              <w:right w:val="outset" w:sz="6" w:space="0" w:color="auto"/>
            </w:tcBorders>
            <w:hideMark/>
          </w:tcPr>
          <w:p w14:paraId="27EF2823" w14:textId="77777777" w:rsidR="00993181" w:rsidRPr="00D7462F" w:rsidRDefault="00513CA2" w:rsidP="00993181">
            <w:pPr>
              <w:spacing w:before="100" w:beforeAutospacing="1" w:after="100" w:afterAutospacing="1"/>
              <w:jc w:val="center"/>
              <w:rPr>
                <w:rFonts w:ascii="Times" w:hAnsi="Times"/>
                <w:sz w:val="20"/>
                <w:szCs w:val="20"/>
                <w:lang w:val="en-GB"/>
              </w:rPr>
            </w:pPr>
            <w:r w:rsidRPr="00D7462F">
              <w:rPr>
                <w:rFonts w:ascii="Times" w:hAnsi="Times"/>
                <w:b/>
                <w:bCs/>
                <w:sz w:val="20"/>
                <w:szCs w:val="20"/>
                <w:lang w:val="en-GB"/>
              </w:rPr>
              <w:t>CELI 5</w:t>
            </w:r>
          </w:p>
        </w:tc>
      </w:tr>
    </w:tbl>
    <w:p w14:paraId="61E12CC9" w14:textId="77777777" w:rsidR="00513CA2" w:rsidRPr="00D7462F" w:rsidRDefault="00513CA2" w:rsidP="00513CA2">
      <w:pPr>
        <w:spacing w:before="100" w:beforeAutospacing="1" w:after="100" w:afterAutospacing="1"/>
        <w:rPr>
          <w:rFonts w:ascii="Times" w:hAnsi="Times"/>
          <w:sz w:val="20"/>
          <w:szCs w:val="20"/>
          <w:lang w:val="en-GB"/>
        </w:rPr>
      </w:pPr>
      <w:r w:rsidRPr="00D7462F">
        <w:rPr>
          <w:rFonts w:ascii="Times" w:hAnsi="Times"/>
          <w:b/>
          <w:bCs/>
          <w:sz w:val="20"/>
          <w:szCs w:val="20"/>
          <w:u w:val="single"/>
          <w:lang w:val="en-GB"/>
        </w:rPr>
        <w:t>CILS</w:t>
      </w:r>
      <w:r w:rsidRPr="00D7462F">
        <w:rPr>
          <w:rFonts w:ascii="Times" w:hAnsi="Times"/>
          <w:sz w:val="20"/>
          <w:szCs w:val="20"/>
          <w:lang w:val="en-GB"/>
        </w:rPr>
        <w:br/>
        <w:t>Cost: 40 – 160 €</w:t>
      </w:r>
      <w:r w:rsidRPr="00D7462F">
        <w:rPr>
          <w:rFonts w:ascii="Times" w:hAnsi="Times"/>
          <w:sz w:val="20"/>
          <w:szCs w:val="20"/>
          <w:lang w:val="en-GB"/>
        </w:rPr>
        <w:br/>
      </w:r>
      <w:proofErr w:type="gramStart"/>
      <w:r w:rsidRPr="00D7462F">
        <w:rPr>
          <w:rFonts w:ascii="Times" w:hAnsi="Times"/>
          <w:sz w:val="20"/>
          <w:szCs w:val="20"/>
          <w:lang w:val="en-GB"/>
        </w:rPr>
        <w:t>The</w:t>
      </w:r>
      <w:proofErr w:type="gramEnd"/>
      <w:r w:rsidRPr="00D7462F">
        <w:rPr>
          <w:rFonts w:ascii="Times" w:hAnsi="Times"/>
          <w:sz w:val="20"/>
          <w:szCs w:val="20"/>
          <w:lang w:val="en-GB"/>
        </w:rPr>
        <w:t xml:space="preserve"> certification system of CILS follows the guidelines laid out in the Common European Framework of Reference for Languages: the European standard for evaluating linguistic competence. There are six recognized levels of competence, each of which is autonomous and complete, and adapted to the social, professional and intellectual needs of different students. </w:t>
      </w:r>
      <w:r w:rsidRPr="00D7462F">
        <w:rPr>
          <w:rFonts w:ascii="Times" w:hAnsi="Times"/>
          <w:sz w:val="20"/>
          <w:szCs w:val="20"/>
          <w:lang w:val="en-GB"/>
        </w:rPr>
        <w:br/>
      </w:r>
      <w:r w:rsidRPr="00D7462F">
        <w:rPr>
          <w:rFonts w:ascii="Times" w:hAnsi="Times"/>
          <w:sz w:val="20"/>
          <w:szCs w:val="20"/>
          <w:lang w:val="en-GB"/>
        </w:rPr>
        <w:br/>
      </w:r>
      <w:r w:rsidRPr="00D7462F">
        <w:rPr>
          <w:rFonts w:ascii="Times" w:hAnsi="Times"/>
          <w:b/>
          <w:bCs/>
          <w:sz w:val="20"/>
          <w:szCs w:val="20"/>
          <w:lang w:val="en-GB"/>
        </w:rPr>
        <w:t>CILS A1</w:t>
      </w:r>
      <w:r w:rsidRPr="00D7462F">
        <w:rPr>
          <w:rFonts w:ascii="Times" w:hAnsi="Times"/>
          <w:sz w:val="20"/>
          <w:szCs w:val="20"/>
          <w:lang w:val="en-GB"/>
        </w:rPr>
        <w:t xml:space="preserve"> and </w:t>
      </w:r>
      <w:r w:rsidRPr="00D7462F">
        <w:rPr>
          <w:rFonts w:ascii="Times" w:hAnsi="Times"/>
          <w:b/>
          <w:bCs/>
          <w:sz w:val="20"/>
          <w:szCs w:val="20"/>
          <w:lang w:val="en-GB"/>
        </w:rPr>
        <w:t>CILS A2</w:t>
      </w:r>
      <w:r w:rsidRPr="00D7462F">
        <w:rPr>
          <w:rFonts w:ascii="Times" w:hAnsi="Times"/>
          <w:sz w:val="20"/>
          <w:szCs w:val="20"/>
          <w:lang w:val="en-GB"/>
        </w:rPr>
        <w:t xml:space="preserve"> are aimed at those who are taking their first steps in the process of learning Italian. The </w:t>
      </w:r>
      <w:r w:rsidRPr="00D7462F">
        <w:rPr>
          <w:rFonts w:ascii="Times" w:hAnsi="Times"/>
          <w:b/>
          <w:bCs/>
          <w:sz w:val="20"/>
          <w:szCs w:val="20"/>
          <w:lang w:val="en-GB"/>
        </w:rPr>
        <w:t>A1</w:t>
      </w:r>
      <w:r w:rsidRPr="00D7462F">
        <w:rPr>
          <w:rFonts w:ascii="Times" w:hAnsi="Times"/>
          <w:sz w:val="20"/>
          <w:szCs w:val="20"/>
          <w:lang w:val="en-GB"/>
        </w:rPr>
        <w:t xml:space="preserve"> level indicates that the student has just begun to engage with Italian as a second language, while the </w:t>
      </w:r>
      <w:r w:rsidRPr="00D7462F">
        <w:rPr>
          <w:rFonts w:ascii="Times" w:hAnsi="Times"/>
          <w:b/>
          <w:bCs/>
          <w:sz w:val="20"/>
          <w:szCs w:val="20"/>
          <w:lang w:val="en-GB"/>
        </w:rPr>
        <w:t>A2</w:t>
      </w:r>
      <w:r w:rsidRPr="00D7462F">
        <w:rPr>
          <w:rFonts w:ascii="Times" w:hAnsi="Times"/>
          <w:sz w:val="20"/>
          <w:szCs w:val="20"/>
          <w:lang w:val="en-GB"/>
        </w:rPr>
        <w:t xml:space="preserve"> level indicates a slightly more involved engagement and increased competencies still in formation. Neither level assumes an autonomous communicative ability. Preparation for both </w:t>
      </w:r>
      <w:r w:rsidRPr="00D7462F">
        <w:rPr>
          <w:rFonts w:ascii="Times" w:hAnsi="Times"/>
          <w:b/>
          <w:bCs/>
          <w:sz w:val="20"/>
          <w:szCs w:val="20"/>
          <w:lang w:val="en-GB"/>
        </w:rPr>
        <w:t>A1</w:t>
      </w:r>
      <w:r w:rsidRPr="00D7462F">
        <w:rPr>
          <w:rFonts w:ascii="Times" w:hAnsi="Times"/>
          <w:sz w:val="20"/>
          <w:szCs w:val="20"/>
          <w:lang w:val="en-GB"/>
        </w:rPr>
        <w:t xml:space="preserve"> and </w:t>
      </w:r>
      <w:r w:rsidRPr="00D7462F">
        <w:rPr>
          <w:rFonts w:ascii="Times" w:hAnsi="Times"/>
          <w:b/>
          <w:bCs/>
          <w:sz w:val="20"/>
          <w:szCs w:val="20"/>
          <w:lang w:val="en-GB"/>
        </w:rPr>
        <w:t>A2</w:t>
      </w:r>
      <w:r w:rsidRPr="00D7462F">
        <w:rPr>
          <w:rFonts w:ascii="Times" w:hAnsi="Times"/>
          <w:sz w:val="20"/>
          <w:szCs w:val="20"/>
          <w:lang w:val="en-GB"/>
        </w:rPr>
        <w:t xml:space="preserve"> of the CILS certification process is in modular format, differentiated according to the needs and circumstances of the student. There are modules aimed at the children of immigrants who live in Italy, modules aimed at the adults whose first language is markedly different from Italian (Japanese, Chinese, etc.) and for children of emigrants from Italy who now live abroad. The examination at these levels lasts approximately two hours. </w:t>
      </w:r>
      <w:r w:rsidRPr="00D7462F">
        <w:rPr>
          <w:rFonts w:ascii="Times" w:hAnsi="Times"/>
          <w:sz w:val="20"/>
          <w:szCs w:val="20"/>
          <w:lang w:val="en-GB"/>
        </w:rPr>
        <w:br/>
      </w:r>
      <w:r w:rsidRPr="00D7462F">
        <w:rPr>
          <w:rFonts w:ascii="Times" w:hAnsi="Times"/>
          <w:b/>
          <w:bCs/>
          <w:sz w:val="20"/>
          <w:szCs w:val="20"/>
          <w:lang w:val="en-GB"/>
        </w:rPr>
        <w:br/>
      </w:r>
      <w:proofErr w:type="spellStart"/>
      <w:r w:rsidRPr="00D7462F">
        <w:rPr>
          <w:rFonts w:ascii="Times" w:hAnsi="Times"/>
          <w:b/>
          <w:bCs/>
          <w:sz w:val="20"/>
          <w:szCs w:val="20"/>
          <w:lang w:val="en-GB"/>
        </w:rPr>
        <w:t>Livello</w:t>
      </w:r>
      <w:proofErr w:type="spellEnd"/>
      <w:r w:rsidRPr="00D7462F">
        <w:rPr>
          <w:rFonts w:ascii="Times" w:hAnsi="Times"/>
          <w:b/>
          <w:bCs/>
          <w:sz w:val="20"/>
          <w:szCs w:val="20"/>
          <w:lang w:val="en-GB"/>
        </w:rPr>
        <w:t xml:space="preserve"> Uno (First Level),</w:t>
      </w:r>
      <w:r w:rsidRPr="00D7462F">
        <w:rPr>
          <w:rFonts w:ascii="Times" w:hAnsi="Times"/>
          <w:sz w:val="20"/>
          <w:szCs w:val="20"/>
          <w:lang w:val="en-GB"/>
        </w:rPr>
        <w:t xml:space="preserve"> which corresponds to the B1 level as indicated in the European Framework, assesses the user's basic level of competence in using Italian with autonomy in authentic everyday contexts. The examination lasts approximately three hours. </w:t>
      </w:r>
      <w:r w:rsidRPr="00D7462F">
        <w:rPr>
          <w:rFonts w:ascii="Times" w:hAnsi="Times"/>
          <w:sz w:val="20"/>
          <w:szCs w:val="20"/>
          <w:lang w:val="en-GB"/>
        </w:rPr>
        <w:br/>
      </w:r>
      <w:r w:rsidRPr="00D7462F">
        <w:rPr>
          <w:rFonts w:ascii="Times" w:hAnsi="Times"/>
          <w:b/>
          <w:bCs/>
          <w:sz w:val="20"/>
          <w:szCs w:val="20"/>
          <w:lang w:val="en-GB"/>
        </w:rPr>
        <w:br/>
      </w:r>
      <w:proofErr w:type="spellStart"/>
      <w:r w:rsidRPr="00D7462F">
        <w:rPr>
          <w:rFonts w:ascii="Times" w:hAnsi="Times"/>
          <w:b/>
          <w:bCs/>
          <w:sz w:val="20"/>
          <w:szCs w:val="20"/>
          <w:lang w:val="en-GB"/>
        </w:rPr>
        <w:t>Livello</w:t>
      </w:r>
      <w:proofErr w:type="spellEnd"/>
      <w:r w:rsidRPr="00D7462F">
        <w:rPr>
          <w:rFonts w:ascii="Times" w:hAnsi="Times"/>
          <w:b/>
          <w:bCs/>
          <w:sz w:val="20"/>
          <w:szCs w:val="20"/>
          <w:lang w:val="en-GB"/>
        </w:rPr>
        <w:t xml:space="preserve"> Due (Second Level)</w:t>
      </w:r>
      <w:r w:rsidRPr="00D7462F">
        <w:rPr>
          <w:rFonts w:ascii="Times" w:hAnsi="Times"/>
          <w:sz w:val="20"/>
          <w:szCs w:val="20"/>
          <w:lang w:val="en-GB"/>
        </w:rPr>
        <w:t xml:space="preserve"> corresponds to B2 of the Framework and is an intermediate level. Individuals at this level of competence</w:t>
      </w:r>
      <w:proofErr w:type="gramStart"/>
      <w:r w:rsidRPr="00D7462F">
        <w:rPr>
          <w:rFonts w:ascii="Times" w:hAnsi="Times"/>
          <w:sz w:val="20"/>
          <w:szCs w:val="20"/>
          <w:lang w:val="en-GB"/>
        </w:rPr>
        <w:t>  demonstrate</w:t>
      </w:r>
      <w:proofErr w:type="gramEnd"/>
      <w:r w:rsidRPr="00D7462F">
        <w:rPr>
          <w:rFonts w:ascii="Times" w:hAnsi="Times"/>
          <w:sz w:val="20"/>
          <w:szCs w:val="20"/>
          <w:lang w:val="en-GB"/>
        </w:rPr>
        <w:t xml:space="preserve"> the ability to use the basics of the language in a wide variety of contexts and situations. At this level, users are capable of using Italian to communicate effectively while staying in Italy, be it for study, work or pleasure. Possession of the certificate at this level allows students from outside the EU to register for university courses without having</w:t>
      </w:r>
      <w:proofErr w:type="gramStart"/>
      <w:r w:rsidRPr="00D7462F">
        <w:rPr>
          <w:rFonts w:ascii="Times" w:hAnsi="Times"/>
          <w:sz w:val="20"/>
          <w:szCs w:val="20"/>
          <w:lang w:val="en-GB"/>
        </w:rPr>
        <w:t>  to</w:t>
      </w:r>
      <w:proofErr w:type="gramEnd"/>
      <w:r w:rsidRPr="00D7462F">
        <w:rPr>
          <w:rFonts w:ascii="Times" w:hAnsi="Times"/>
          <w:sz w:val="20"/>
          <w:szCs w:val="20"/>
          <w:lang w:val="en-GB"/>
        </w:rPr>
        <w:t xml:space="preserve"> undertake further assessment of their Italian. The exam lasts about four hours. </w:t>
      </w:r>
      <w:r w:rsidRPr="00D7462F">
        <w:rPr>
          <w:rFonts w:ascii="Times" w:hAnsi="Times"/>
          <w:sz w:val="20"/>
          <w:szCs w:val="20"/>
          <w:lang w:val="en-GB"/>
        </w:rPr>
        <w:br/>
      </w:r>
      <w:r w:rsidRPr="00D7462F">
        <w:rPr>
          <w:rFonts w:ascii="Times" w:hAnsi="Times"/>
          <w:b/>
          <w:bCs/>
          <w:sz w:val="20"/>
          <w:szCs w:val="20"/>
          <w:lang w:val="en-GB"/>
        </w:rPr>
        <w:br/>
      </w:r>
      <w:proofErr w:type="spellStart"/>
      <w:r w:rsidRPr="00D7462F">
        <w:rPr>
          <w:rFonts w:ascii="Times" w:hAnsi="Times"/>
          <w:b/>
          <w:bCs/>
          <w:sz w:val="20"/>
          <w:szCs w:val="20"/>
          <w:lang w:val="en-GB"/>
        </w:rPr>
        <w:t>Livello</w:t>
      </w:r>
      <w:proofErr w:type="spellEnd"/>
      <w:r w:rsidRPr="00D7462F">
        <w:rPr>
          <w:rFonts w:ascii="Times" w:hAnsi="Times"/>
          <w:b/>
          <w:bCs/>
          <w:sz w:val="20"/>
          <w:szCs w:val="20"/>
          <w:lang w:val="en-GB"/>
        </w:rPr>
        <w:t xml:space="preserve"> Tre (Third Level)</w:t>
      </w:r>
      <w:r w:rsidRPr="00D7462F">
        <w:rPr>
          <w:rFonts w:ascii="Times" w:hAnsi="Times"/>
          <w:sz w:val="20"/>
          <w:szCs w:val="20"/>
          <w:lang w:val="en-GB"/>
        </w:rPr>
        <w:t xml:space="preserve"> is equal to C1 in the European Framework and represents</w:t>
      </w:r>
      <w:proofErr w:type="gramStart"/>
      <w:r w:rsidRPr="00D7462F">
        <w:rPr>
          <w:rFonts w:ascii="Times" w:hAnsi="Times"/>
          <w:sz w:val="20"/>
          <w:szCs w:val="20"/>
          <w:lang w:val="en-GB"/>
        </w:rPr>
        <w:t>  superior</w:t>
      </w:r>
      <w:proofErr w:type="gramEnd"/>
      <w:r w:rsidRPr="00D7462F">
        <w:rPr>
          <w:rFonts w:ascii="Times" w:hAnsi="Times"/>
          <w:sz w:val="20"/>
          <w:szCs w:val="20"/>
          <w:lang w:val="en-GB"/>
        </w:rPr>
        <w:t> </w:t>
      </w:r>
      <w:proofErr w:type="spellStart"/>
      <w:r w:rsidRPr="00D7462F">
        <w:rPr>
          <w:rFonts w:ascii="Times" w:hAnsi="Times"/>
          <w:sz w:val="20"/>
          <w:szCs w:val="20"/>
          <w:lang w:val="en-GB"/>
        </w:rPr>
        <w:t>compentences</w:t>
      </w:r>
      <w:proofErr w:type="spellEnd"/>
      <w:r w:rsidRPr="00D7462F">
        <w:rPr>
          <w:rFonts w:ascii="Times" w:hAnsi="Times"/>
          <w:sz w:val="20"/>
          <w:szCs w:val="20"/>
          <w:lang w:val="en-GB"/>
        </w:rPr>
        <w:t xml:space="preserve"> in using the Italian language. The user at this level is able to use Italian effectively in a much wider range of contexts, including atypical situations, formal contexts, in dealing with public and commercial agencies. The examination lasts about five hours. </w:t>
      </w:r>
      <w:r w:rsidRPr="00D7462F">
        <w:rPr>
          <w:rFonts w:ascii="Times" w:hAnsi="Times"/>
          <w:sz w:val="20"/>
          <w:szCs w:val="20"/>
          <w:lang w:val="en-GB"/>
        </w:rPr>
        <w:br/>
      </w:r>
      <w:r w:rsidRPr="00D7462F">
        <w:rPr>
          <w:rFonts w:ascii="Times" w:hAnsi="Times"/>
          <w:b/>
          <w:bCs/>
          <w:sz w:val="20"/>
          <w:szCs w:val="20"/>
          <w:lang w:val="en-GB"/>
        </w:rPr>
        <w:br/>
      </w:r>
      <w:proofErr w:type="spellStart"/>
      <w:r w:rsidRPr="00D7462F">
        <w:rPr>
          <w:rFonts w:ascii="Times" w:hAnsi="Times"/>
          <w:b/>
          <w:bCs/>
          <w:sz w:val="20"/>
          <w:szCs w:val="20"/>
          <w:lang w:val="en-GB"/>
        </w:rPr>
        <w:t>Livello</w:t>
      </w:r>
      <w:proofErr w:type="spellEnd"/>
      <w:r w:rsidRPr="00D7462F">
        <w:rPr>
          <w:rFonts w:ascii="Times" w:hAnsi="Times"/>
          <w:b/>
          <w:bCs/>
          <w:sz w:val="20"/>
          <w:szCs w:val="20"/>
          <w:lang w:val="en-GB"/>
        </w:rPr>
        <w:t xml:space="preserve"> Quattro (Fourth Level)</w:t>
      </w:r>
      <w:r w:rsidRPr="00D7462F">
        <w:rPr>
          <w:rFonts w:ascii="Times" w:hAnsi="Times"/>
          <w:sz w:val="20"/>
          <w:szCs w:val="20"/>
          <w:lang w:val="en-GB"/>
        </w:rPr>
        <w:t>, corresponding to C2 in Framework, is an advanced level approaching "native speaker". The user has a mastery of Italian in all formal and informal situations and the capacity to effectively use the language in professional contexts. The examination lasts about five and half hours.</w:t>
      </w:r>
      <w:r w:rsidRPr="00D7462F">
        <w:rPr>
          <w:rFonts w:ascii="Times" w:hAnsi="Times"/>
          <w:b/>
          <w:bCs/>
          <w:sz w:val="20"/>
          <w:szCs w:val="20"/>
          <w:lang w:val="en-GB"/>
        </w:rPr>
        <w:t> </w:t>
      </w:r>
    </w:p>
    <w:tbl>
      <w:tblPr>
        <w:tblW w:w="3000" w:type="pct"/>
        <w:jc w:val="center"/>
        <w:tblCellSpacing w:w="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1"/>
        <w:gridCol w:w="651"/>
        <w:gridCol w:w="2430"/>
      </w:tblGrid>
      <w:tr w:rsidR="00513CA2" w:rsidRPr="00D7462F" w14:paraId="0BA47BEA" w14:textId="77777777" w:rsidTr="00993181">
        <w:trPr>
          <w:tblCellSpacing w:w="10"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67FFCE1" w14:textId="77777777" w:rsidR="00513CA2" w:rsidRPr="00D7462F" w:rsidRDefault="00513CA2" w:rsidP="00993181">
            <w:pPr>
              <w:rPr>
                <w:rFonts w:ascii="Times" w:hAnsi="Times"/>
                <w:sz w:val="20"/>
                <w:szCs w:val="20"/>
                <w:lang w:val="it-IT"/>
              </w:rPr>
            </w:pPr>
            <w:r w:rsidRPr="00D7462F">
              <w:rPr>
                <w:rFonts w:ascii="Times" w:hAnsi="Times"/>
                <w:sz w:val="20"/>
                <w:szCs w:val="20"/>
                <w:lang w:val="it-IT"/>
              </w:rPr>
              <w:br/>
            </w:r>
            <w:r w:rsidRPr="00D7462F">
              <w:rPr>
                <w:rFonts w:ascii="Times" w:hAnsi="Times"/>
                <w:b/>
                <w:bCs/>
                <w:sz w:val="20"/>
                <w:szCs w:val="20"/>
                <w:lang w:val="it-IT"/>
              </w:rPr>
              <w:t>European Framework Levels</w:t>
            </w:r>
          </w:p>
        </w:tc>
        <w:tc>
          <w:tcPr>
            <w:tcW w:w="2640" w:type="dxa"/>
            <w:tcBorders>
              <w:top w:val="outset" w:sz="6" w:space="0" w:color="auto"/>
              <w:left w:val="outset" w:sz="6" w:space="0" w:color="auto"/>
              <w:bottom w:val="outset" w:sz="6" w:space="0" w:color="auto"/>
              <w:right w:val="outset" w:sz="6" w:space="0" w:color="auto"/>
            </w:tcBorders>
            <w:vAlign w:val="center"/>
            <w:hideMark/>
          </w:tcPr>
          <w:p w14:paraId="4714FFC1" w14:textId="77777777" w:rsidR="00993181" w:rsidRPr="00D7462F" w:rsidRDefault="00513CA2" w:rsidP="00993181">
            <w:pPr>
              <w:spacing w:before="100" w:beforeAutospacing="1" w:after="100" w:afterAutospacing="1"/>
              <w:rPr>
                <w:rFonts w:ascii="Times" w:hAnsi="Times"/>
                <w:sz w:val="20"/>
                <w:szCs w:val="20"/>
                <w:lang w:val="it-IT"/>
              </w:rPr>
            </w:pPr>
            <w:r w:rsidRPr="00D7462F">
              <w:rPr>
                <w:rFonts w:ascii="Times" w:hAnsi="Times"/>
                <w:b/>
                <w:bCs/>
                <w:sz w:val="20"/>
                <w:szCs w:val="20"/>
                <w:lang w:val="it-IT"/>
              </w:rPr>
              <w:t>CILS Level</w:t>
            </w:r>
          </w:p>
        </w:tc>
      </w:tr>
      <w:tr w:rsidR="00513CA2" w:rsidRPr="00D7462F" w14:paraId="4D3D0242" w14:textId="77777777" w:rsidTr="00993181">
        <w:trPr>
          <w:tblCellSpacing w:w="10" w:type="dxa"/>
          <w:jc w:val="center"/>
        </w:trPr>
        <w:tc>
          <w:tcPr>
            <w:tcW w:w="2020" w:type="dxa"/>
            <w:vMerge w:val="restart"/>
            <w:tcBorders>
              <w:top w:val="outset" w:sz="6" w:space="0" w:color="auto"/>
              <w:left w:val="outset" w:sz="6" w:space="0" w:color="auto"/>
              <w:bottom w:val="outset" w:sz="6" w:space="0" w:color="auto"/>
              <w:right w:val="outset" w:sz="6" w:space="0" w:color="auto"/>
            </w:tcBorders>
            <w:vAlign w:val="center"/>
            <w:hideMark/>
          </w:tcPr>
          <w:p w14:paraId="40326998" w14:textId="77777777" w:rsidR="00993181" w:rsidRPr="00D7462F" w:rsidRDefault="00513CA2" w:rsidP="00993181">
            <w:pPr>
              <w:spacing w:before="100" w:beforeAutospacing="1" w:after="100" w:afterAutospacing="1"/>
              <w:rPr>
                <w:rFonts w:ascii="Times" w:hAnsi="Times"/>
                <w:sz w:val="20"/>
                <w:szCs w:val="20"/>
                <w:lang w:val="it-IT"/>
              </w:rPr>
            </w:pPr>
            <w:r w:rsidRPr="00D7462F">
              <w:rPr>
                <w:rFonts w:ascii="Times" w:hAnsi="Times"/>
                <w:b/>
                <w:bCs/>
                <w:sz w:val="20"/>
                <w:szCs w:val="20"/>
                <w:lang w:val="it-IT"/>
              </w:rPr>
              <w:t>Basic User</w:t>
            </w:r>
          </w:p>
        </w:tc>
        <w:tc>
          <w:tcPr>
            <w:tcW w:w="680" w:type="dxa"/>
            <w:tcBorders>
              <w:top w:val="outset" w:sz="6" w:space="0" w:color="auto"/>
              <w:left w:val="outset" w:sz="6" w:space="0" w:color="auto"/>
              <w:bottom w:val="outset" w:sz="6" w:space="0" w:color="auto"/>
              <w:right w:val="outset" w:sz="6" w:space="0" w:color="auto"/>
            </w:tcBorders>
            <w:vAlign w:val="center"/>
            <w:hideMark/>
          </w:tcPr>
          <w:p w14:paraId="6909BECA" w14:textId="77777777" w:rsidR="00993181" w:rsidRPr="00D7462F" w:rsidRDefault="00513CA2" w:rsidP="00993181">
            <w:pPr>
              <w:spacing w:before="100" w:beforeAutospacing="1" w:after="100" w:afterAutospacing="1"/>
              <w:rPr>
                <w:rFonts w:ascii="Times" w:hAnsi="Times"/>
                <w:sz w:val="20"/>
                <w:szCs w:val="20"/>
                <w:lang w:val="it-IT"/>
              </w:rPr>
            </w:pPr>
            <w:r w:rsidRPr="00D7462F">
              <w:rPr>
                <w:rFonts w:ascii="Times" w:hAnsi="Times"/>
                <w:sz w:val="20"/>
                <w:szCs w:val="20"/>
                <w:lang w:val="it-IT"/>
              </w:rPr>
              <w:t xml:space="preserve">A1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5E92BAB" w14:textId="77777777" w:rsidR="00993181" w:rsidRPr="00D7462F" w:rsidRDefault="00513CA2" w:rsidP="00993181">
            <w:pPr>
              <w:spacing w:before="100" w:beforeAutospacing="1" w:after="100" w:afterAutospacing="1"/>
              <w:rPr>
                <w:rFonts w:ascii="Times" w:hAnsi="Times"/>
                <w:sz w:val="20"/>
                <w:szCs w:val="20"/>
                <w:lang w:val="it-IT"/>
              </w:rPr>
            </w:pPr>
            <w:r w:rsidRPr="00D7462F">
              <w:rPr>
                <w:rFonts w:ascii="Times" w:hAnsi="Times"/>
                <w:sz w:val="20"/>
                <w:szCs w:val="20"/>
                <w:lang w:val="it-IT"/>
              </w:rPr>
              <w:t xml:space="preserve">CILS A1 </w:t>
            </w:r>
          </w:p>
        </w:tc>
      </w:tr>
      <w:tr w:rsidR="00513CA2" w:rsidRPr="00D7462F" w14:paraId="15A1C0CE" w14:textId="77777777" w:rsidTr="00993181">
        <w:trPr>
          <w:tblCellSpacing w:w="1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88C6E3A" w14:textId="77777777" w:rsidR="00513CA2" w:rsidRPr="00D7462F" w:rsidRDefault="00513CA2" w:rsidP="00993181">
            <w:pPr>
              <w:rPr>
                <w:rFonts w:ascii="Times" w:hAnsi="Times"/>
                <w:sz w:val="20"/>
                <w:szCs w:val="20"/>
                <w:lang w:val="it-IT"/>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E6D6F26" w14:textId="77777777" w:rsidR="00993181" w:rsidRPr="00D7462F" w:rsidRDefault="00513CA2" w:rsidP="00993181">
            <w:pPr>
              <w:spacing w:before="100" w:beforeAutospacing="1" w:after="100" w:afterAutospacing="1"/>
              <w:rPr>
                <w:rFonts w:ascii="Times" w:hAnsi="Times"/>
                <w:sz w:val="20"/>
                <w:szCs w:val="20"/>
                <w:lang w:val="it-IT"/>
              </w:rPr>
            </w:pPr>
            <w:r w:rsidRPr="00D7462F">
              <w:rPr>
                <w:rFonts w:ascii="Times" w:hAnsi="Times"/>
                <w:sz w:val="20"/>
                <w:szCs w:val="20"/>
                <w:lang w:val="it-IT"/>
              </w:rPr>
              <w:t xml:space="preserve">A2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4DFAF7" w14:textId="77777777" w:rsidR="00993181" w:rsidRPr="00D7462F" w:rsidRDefault="00513CA2" w:rsidP="00993181">
            <w:pPr>
              <w:spacing w:before="100" w:beforeAutospacing="1" w:after="100" w:afterAutospacing="1"/>
              <w:rPr>
                <w:rFonts w:ascii="Times" w:hAnsi="Times"/>
                <w:sz w:val="20"/>
                <w:szCs w:val="20"/>
                <w:lang w:val="it-IT"/>
              </w:rPr>
            </w:pPr>
            <w:r w:rsidRPr="00D7462F">
              <w:rPr>
                <w:rFonts w:ascii="Times" w:hAnsi="Times"/>
                <w:sz w:val="20"/>
                <w:szCs w:val="20"/>
                <w:lang w:val="it-IT"/>
              </w:rPr>
              <w:t xml:space="preserve">CILS A2 </w:t>
            </w:r>
          </w:p>
        </w:tc>
      </w:tr>
      <w:tr w:rsidR="00513CA2" w:rsidRPr="00D7462F" w14:paraId="36BCC1A2" w14:textId="77777777" w:rsidTr="00993181">
        <w:trPr>
          <w:tblCellSpacing w:w="1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96E67F6" w14:textId="77777777" w:rsidR="00993181" w:rsidRPr="00D7462F" w:rsidRDefault="00513CA2" w:rsidP="00993181">
            <w:pPr>
              <w:spacing w:before="100" w:beforeAutospacing="1" w:after="100" w:afterAutospacing="1"/>
              <w:rPr>
                <w:rFonts w:ascii="Times" w:hAnsi="Times"/>
                <w:sz w:val="20"/>
                <w:szCs w:val="20"/>
                <w:lang w:val="it-IT"/>
              </w:rPr>
            </w:pPr>
            <w:r w:rsidRPr="00D7462F">
              <w:rPr>
                <w:rFonts w:ascii="Times" w:hAnsi="Times"/>
                <w:b/>
                <w:bCs/>
                <w:sz w:val="20"/>
                <w:szCs w:val="20"/>
                <w:lang w:val="it-IT"/>
              </w:rPr>
              <w:t xml:space="preserve">Independent User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97535D" w14:textId="77777777" w:rsidR="00993181" w:rsidRPr="00D7462F" w:rsidRDefault="00513CA2" w:rsidP="00993181">
            <w:pPr>
              <w:spacing w:before="100" w:beforeAutospacing="1" w:after="100" w:afterAutospacing="1"/>
              <w:rPr>
                <w:rFonts w:ascii="Times" w:hAnsi="Times"/>
                <w:sz w:val="20"/>
                <w:szCs w:val="20"/>
                <w:lang w:val="it-IT"/>
              </w:rPr>
            </w:pPr>
            <w:r w:rsidRPr="00D7462F">
              <w:rPr>
                <w:rFonts w:ascii="Times" w:hAnsi="Times"/>
                <w:sz w:val="20"/>
                <w:szCs w:val="20"/>
                <w:lang w:val="it-IT"/>
              </w:rPr>
              <w:t xml:space="preserve">B1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65C82A" w14:textId="77777777" w:rsidR="00993181" w:rsidRPr="00D7462F" w:rsidRDefault="00513CA2" w:rsidP="00993181">
            <w:pPr>
              <w:spacing w:before="100" w:beforeAutospacing="1" w:after="100" w:afterAutospacing="1"/>
              <w:rPr>
                <w:rFonts w:ascii="Times" w:hAnsi="Times"/>
                <w:sz w:val="20"/>
                <w:szCs w:val="20"/>
                <w:lang w:val="it-IT"/>
              </w:rPr>
            </w:pPr>
            <w:r w:rsidRPr="00D7462F">
              <w:rPr>
                <w:rFonts w:ascii="Times" w:hAnsi="Times"/>
                <w:sz w:val="20"/>
                <w:szCs w:val="20"/>
                <w:lang w:val="it-IT"/>
              </w:rPr>
              <w:t xml:space="preserve">CILS Uno - B1 </w:t>
            </w:r>
          </w:p>
        </w:tc>
      </w:tr>
      <w:tr w:rsidR="00513CA2" w:rsidRPr="00D7462F" w14:paraId="587C2EA7" w14:textId="77777777" w:rsidTr="00993181">
        <w:trPr>
          <w:tblCellSpacing w:w="1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25D3D8B" w14:textId="77777777" w:rsidR="00513CA2" w:rsidRPr="00D7462F" w:rsidRDefault="00513CA2" w:rsidP="00993181">
            <w:pPr>
              <w:rPr>
                <w:rFonts w:ascii="Times" w:hAnsi="Times"/>
                <w:sz w:val="20"/>
                <w:szCs w:val="20"/>
                <w:lang w:val="it-IT"/>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E0EC13B" w14:textId="77777777" w:rsidR="00993181" w:rsidRPr="00D7462F" w:rsidRDefault="00513CA2" w:rsidP="00993181">
            <w:pPr>
              <w:spacing w:before="100" w:beforeAutospacing="1" w:after="100" w:afterAutospacing="1"/>
              <w:rPr>
                <w:rFonts w:ascii="Times" w:hAnsi="Times"/>
                <w:sz w:val="20"/>
                <w:szCs w:val="20"/>
                <w:lang w:val="it-IT"/>
              </w:rPr>
            </w:pPr>
            <w:r w:rsidRPr="00D7462F">
              <w:rPr>
                <w:rFonts w:ascii="Times" w:hAnsi="Times"/>
                <w:sz w:val="20"/>
                <w:szCs w:val="20"/>
                <w:lang w:val="it-IT"/>
              </w:rPr>
              <w:t xml:space="preserve">B2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17D612" w14:textId="77777777" w:rsidR="00993181" w:rsidRPr="00D7462F" w:rsidRDefault="00513CA2" w:rsidP="00993181">
            <w:pPr>
              <w:spacing w:before="100" w:beforeAutospacing="1" w:after="100" w:afterAutospacing="1"/>
              <w:rPr>
                <w:rFonts w:ascii="Times" w:hAnsi="Times"/>
                <w:sz w:val="20"/>
                <w:szCs w:val="20"/>
                <w:lang w:val="it-IT"/>
              </w:rPr>
            </w:pPr>
            <w:r w:rsidRPr="00D7462F">
              <w:rPr>
                <w:rFonts w:ascii="Times" w:hAnsi="Times"/>
                <w:sz w:val="20"/>
                <w:szCs w:val="20"/>
                <w:lang w:val="it-IT"/>
              </w:rPr>
              <w:t xml:space="preserve">CILS Due - B2 </w:t>
            </w:r>
          </w:p>
        </w:tc>
      </w:tr>
      <w:tr w:rsidR="00513CA2" w:rsidRPr="00D7462F" w14:paraId="5FE2C85C" w14:textId="77777777" w:rsidTr="00993181">
        <w:trPr>
          <w:tblCellSpacing w:w="1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F16ACC3" w14:textId="77777777" w:rsidR="00993181" w:rsidRPr="00D7462F" w:rsidRDefault="00513CA2" w:rsidP="00993181">
            <w:pPr>
              <w:spacing w:before="100" w:beforeAutospacing="1" w:after="100" w:afterAutospacing="1"/>
              <w:rPr>
                <w:rFonts w:ascii="Times" w:hAnsi="Times"/>
                <w:sz w:val="20"/>
                <w:szCs w:val="20"/>
                <w:lang w:val="it-IT"/>
              </w:rPr>
            </w:pPr>
            <w:r w:rsidRPr="00D7462F">
              <w:rPr>
                <w:rFonts w:ascii="Times" w:hAnsi="Times"/>
                <w:b/>
                <w:bCs/>
                <w:sz w:val="20"/>
                <w:szCs w:val="20"/>
                <w:lang w:val="it-IT"/>
              </w:rPr>
              <w:t>Proficient User</w:t>
            </w:r>
          </w:p>
        </w:tc>
        <w:tc>
          <w:tcPr>
            <w:tcW w:w="0" w:type="auto"/>
            <w:tcBorders>
              <w:top w:val="outset" w:sz="6" w:space="0" w:color="auto"/>
              <w:left w:val="outset" w:sz="6" w:space="0" w:color="auto"/>
              <w:bottom w:val="outset" w:sz="6" w:space="0" w:color="auto"/>
              <w:right w:val="outset" w:sz="6" w:space="0" w:color="auto"/>
            </w:tcBorders>
            <w:vAlign w:val="center"/>
            <w:hideMark/>
          </w:tcPr>
          <w:p w14:paraId="13EE847E" w14:textId="77777777" w:rsidR="00993181" w:rsidRPr="00D7462F" w:rsidRDefault="00513CA2" w:rsidP="00993181">
            <w:pPr>
              <w:spacing w:before="100" w:beforeAutospacing="1" w:after="100" w:afterAutospacing="1"/>
              <w:rPr>
                <w:rFonts w:ascii="Times" w:hAnsi="Times"/>
                <w:sz w:val="20"/>
                <w:szCs w:val="20"/>
                <w:lang w:val="it-IT"/>
              </w:rPr>
            </w:pPr>
            <w:r w:rsidRPr="00D7462F">
              <w:rPr>
                <w:rFonts w:ascii="Times" w:hAnsi="Times"/>
                <w:sz w:val="20"/>
                <w:szCs w:val="20"/>
                <w:lang w:val="it-IT"/>
              </w:rPr>
              <w:t xml:space="preserve">C1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5D8C79" w14:textId="77777777" w:rsidR="00993181" w:rsidRPr="00D7462F" w:rsidRDefault="00513CA2" w:rsidP="00993181">
            <w:pPr>
              <w:spacing w:before="100" w:beforeAutospacing="1" w:after="100" w:afterAutospacing="1"/>
              <w:rPr>
                <w:rFonts w:ascii="Times" w:hAnsi="Times"/>
                <w:sz w:val="20"/>
                <w:szCs w:val="20"/>
                <w:lang w:val="it-IT"/>
              </w:rPr>
            </w:pPr>
            <w:r w:rsidRPr="00D7462F">
              <w:rPr>
                <w:rFonts w:ascii="Times" w:hAnsi="Times"/>
                <w:sz w:val="20"/>
                <w:szCs w:val="20"/>
                <w:lang w:val="it-IT"/>
              </w:rPr>
              <w:t xml:space="preserve">CILS Tre - C1 </w:t>
            </w:r>
          </w:p>
        </w:tc>
      </w:tr>
      <w:tr w:rsidR="00513CA2" w:rsidRPr="00D7462F" w14:paraId="576C423B" w14:textId="77777777" w:rsidTr="00993181">
        <w:trPr>
          <w:tblCellSpacing w:w="1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A2D596D" w14:textId="77777777" w:rsidR="00513CA2" w:rsidRPr="00D7462F" w:rsidRDefault="00513CA2" w:rsidP="00993181">
            <w:pPr>
              <w:rPr>
                <w:rFonts w:ascii="Times" w:hAnsi="Times"/>
                <w:sz w:val="20"/>
                <w:szCs w:val="20"/>
                <w:lang w:val="it-IT"/>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8CC6291" w14:textId="77777777" w:rsidR="00993181" w:rsidRPr="00D7462F" w:rsidRDefault="00513CA2" w:rsidP="00993181">
            <w:pPr>
              <w:spacing w:before="100" w:beforeAutospacing="1" w:after="100" w:afterAutospacing="1"/>
              <w:rPr>
                <w:rFonts w:ascii="Times" w:hAnsi="Times"/>
                <w:sz w:val="20"/>
                <w:szCs w:val="20"/>
                <w:lang w:val="it-IT"/>
              </w:rPr>
            </w:pPr>
            <w:r w:rsidRPr="00D7462F">
              <w:rPr>
                <w:rFonts w:ascii="Times" w:hAnsi="Times"/>
                <w:sz w:val="20"/>
                <w:szCs w:val="20"/>
                <w:lang w:val="it-IT"/>
              </w:rPr>
              <w:t xml:space="preserve">C2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EE48D1" w14:textId="77777777" w:rsidR="00993181" w:rsidRPr="00D7462F" w:rsidRDefault="00513CA2" w:rsidP="00993181">
            <w:pPr>
              <w:spacing w:before="100" w:beforeAutospacing="1" w:after="100" w:afterAutospacing="1"/>
              <w:rPr>
                <w:rFonts w:ascii="Times" w:hAnsi="Times"/>
                <w:sz w:val="20"/>
                <w:szCs w:val="20"/>
                <w:lang w:val="it-IT"/>
              </w:rPr>
            </w:pPr>
            <w:r w:rsidRPr="00D7462F">
              <w:rPr>
                <w:rFonts w:ascii="Times" w:hAnsi="Times"/>
                <w:sz w:val="20"/>
                <w:szCs w:val="20"/>
                <w:lang w:val="it-IT"/>
              </w:rPr>
              <w:t xml:space="preserve">CILS Quattro - C2 </w:t>
            </w:r>
          </w:p>
        </w:tc>
      </w:tr>
    </w:tbl>
    <w:p w14:paraId="6F35B622" w14:textId="77777777" w:rsidR="00513CA2" w:rsidRPr="00D7462F" w:rsidRDefault="00513CA2" w:rsidP="00513CA2">
      <w:pPr>
        <w:spacing w:before="100" w:beforeAutospacing="1" w:after="100" w:afterAutospacing="1"/>
        <w:rPr>
          <w:rFonts w:ascii="Times" w:hAnsi="Times"/>
          <w:sz w:val="20"/>
          <w:szCs w:val="20"/>
          <w:lang w:val="it-IT"/>
        </w:rPr>
      </w:pPr>
      <w:r w:rsidRPr="00D7462F">
        <w:rPr>
          <w:rFonts w:ascii="Times" w:hAnsi="Times"/>
          <w:b/>
          <w:bCs/>
          <w:sz w:val="20"/>
          <w:szCs w:val="20"/>
          <w:u w:val="single"/>
          <w:lang w:val="it-IT"/>
        </w:rPr>
        <w:t>Certificazione di conoscenza della lingua italiana</w:t>
      </w:r>
      <w:r w:rsidRPr="00D7462F">
        <w:rPr>
          <w:rFonts w:ascii="Times" w:hAnsi="Times"/>
          <w:sz w:val="20"/>
          <w:szCs w:val="20"/>
          <w:lang w:val="it-IT"/>
        </w:rPr>
        <w:br/>
        <w:t>Esistono 4 certificazioni ufficialmente riconosciute dal Ministero dell’Istruzione Italiano. Si basano sul  </w:t>
      </w:r>
      <w:r w:rsidRPr="00D7462F">
        <w:rPr>
          <w:rFonts w:ascii="Times" w:hAnsi="Times"/>
          <w:i/>
          <w:iCs/>
          <w:sz w:val="20"/>
          <w:szCs w:val="20"/>
          <w:lang w:val="it-IT"/>
        </w:rPr>
        <w:t>Quadro comune europeo di riferimento per la conoscenza delle lingue (QCER),</w:t>
      </w:r>
      <w:r w:rsidRPr="00D7462F">
        <w:rPr>
          <w:rFonts w:ascii="Times" w:hAnsi="Times"/>
          <w:sz w:val="20"/>
          <w:szCs w:val="20"/>
          <w:lang w:val="it-IT"/>
        </w:rPr>
        <w:t xml:space="preserve"> in inglese </w:t>
      </w:r>
      <w:r w:rsidRPr="00D7462F">
        <w:rPr>
          <w:rFonts w:ascii="Times" w:hAnsi="Times"/>
          <w:i/>
          <w:iCs/>
          <w:sz w:val="20"/>
          <w:szCs w:val="20"/>
          <w:lang w:val="it-IT"/>
        </w:rPr>
        <w:t>Common European Framework of Reference for Languages</w:t>
      </w:r>
      <w:r w:rsidRPr="00D7462F">
        <w:rPr>
          <w:rFonts w:ascii="Times" w:hAnsi="Times"/>
          <w:sz w:val="20"/>
          <w:szCs w:val="20"/>
          <w:lang w:val="it-IT"/>
        </w:rPr>
        <w:t> (CEFR).</w:t>
      </w:r>
      <w:r w:rsidRPr="00D7462F">
        <w:rPr>
          <w:rFonts w:ascii="Times" w:hAnsi="Times"/>
          <w:sz w:val="20"/>
          <w:szCs w:val="20"/>
          <w:lang w:val="it-IT"/>
        </w:rPr>
        <w:br/>
        <w:t xml:space="preserve">Queste certificazioni sono </w:t>
      </w:r>
    </w:p>
    <w:p w14:paraId="7A993B59" w14:textId="77777777" w:rsidR="00513CA2" w:rsidRPr="00D7462F" w:rsidRDefault="00513CA2" w:rsidP="00513CA2">
      <w:pPr>
        <w:numPr>
          <w:ilvl w:val="0"/>
          <w:numId w:val="25"/>
        </w:numPr>
        <w:spacing w:before="100" w:beforeAutospacing="1" w:after="100" w:afterAutospacing="1"/>
        <w:rPr>
          <w:rFonts w:ascii="Times" w:hAnsi="Times"/>
          <w:sz w:val="20"/>
          <w:szCs w:val="20"/>
          <w:lang w:val="it-IT"/>
        </w:rPr>
      </w:pPr>
      <w:r w:rsidRPr="00D7462F">
        <w:rPr>
          <w:rFonts w:ascii="Times" w:hAnsi="Times"/>
          <w:b/>
          <w:bCs/>
          <w:sz w:val="20"/>
          <w:szCs w:val="20"/>
          <w:lang w:val="it-IT"/>
        </w:rPr>
        <w:t>CELI</w:t>
      </w:r>
      <w:r w:rsidRPr="00D7462F">
        <w:rPr>
          <w:rFonts w:ascii="Times" w:hAnsi="Times"/>
          <w:sz w:val="20"/>
          <w:szCs w:val="20"/>
          <w:lang w:val="it-IT"/>
        </w:rPr>
        <w:t xml:space="preserve">  (Università per stranieri di Perugia) </w:t>
      </w:r>
    </w:p>
    <w:p w14:paraId="6386AF0E" w14:textId="77777777" w:rsidR="00513CA2" w:rsidRPr="00D7462F" w:rsidRDefault="00513CA2" w:rsidP="00513CA2">
      <w:pPr>
        <w:numPr>
          <w:ilvl w:val="0"/>
          <w:numId w:val="25"/>
        </w:numPr>
        <w:spacing w:before="100" w:beforeAutospacing="1" w:after="100" w:afterAutospacing="1"/>
        <w:rPr>
          <w:rFonts w:ascii="Times" w:hAnsi="Times"/>
          <w:sz w:val="20"/>
          <w:szCs w:val="20"/>
          <w:lang w:val="it-IT"/>
        </w:rPr>
      </w:pPr>
      <w:r w:rsidRPr="00D7462F">
        <w:rPr>
          <w:rFonts w:ascii="Times" w:hAnsi="Times"/>
          <w:b/>
          <w:bCs/>
          <w:sz w:val="20"/>
          <w:szCs w:val="20"/>
          <w:lang w:val="it-IT"/>
        </w:rPr>
        <w:t xml:space="preserve">CILS </w:t>
      </w:r>
      <w:r w:rsidRPr="00D7462F">
        <w:rPr>
          <w:rFonts w:ascii="Times" w:hAnsi="Times"/>
          <w:sz w:val="20"/>
          <w:szCs w:val="20"/>
          <w:lang w:val="it-IT"/>
        </w:rPr>
        <w:t> (Università per stranieri di</w:t>
      </w:r>
      <w:r w:rsidRPr="00D7462F">
        <w:rPr>
          <w:rFonts w:ascii="Times" w:hAnsi="Times"/>
          <w:b/>
          <w:bCs/>
          <w:sz w:val="20"/>
          <w:szCs w:val="20"/>
          <w:u w:val="single"/>
          <w:lang w:val="it-IT"/>
        </w:rPr>
        <w:t xml:space="preserve"> </w:t>
      </w:r>
      <w:r w:rsidRPr="00D7462F">
        <w:rPr>
          <w:rFonts w:ascii="Times" w:hAnsi="Times"/>
          <w:sz w:val="20"/>
          <w:szCs w:val="20"/>
          <w:lang w:val="it-IT"/>
        </w:rPr>
        <w:t xml:space="preserve">Siena) </w:t>
      </w:r>
    </w:p>
    <w:p w14:paraId="40F69150" w14:textId="77777777" w:rsidR="00513CA2" w:rsidRPr="00D7462F" w:rsidRDefault="00513CA2" w:rsidP="00513CA2">
      <w:pPr>
        <w:numPr>
          <w:ilvl w:val="0"/>
          <w:numId w:val="25"/>
        </w:numPr>
        <w:spacing w:before="100" w:beforeAutospacing="1" w:after="100" w:afterAutospacing="1"/>
        <w:rPr>
          <w:rFonts w:ascii="Times" w:hAnsi="Times"/>
          <w:sz w:val="20"/>
          <w:szCs w:val="20"/>
          <w:lang w:val="it-IT"/>
        </w:rPr>
      </w:pPr>
      <w:r w:rsidRPr="00D7462F">
        <w:rPr>
          <w:rFonts w:ascii="Times" w:hAnsi="Times"/>
          <w:b/>
          <w:bCs/>
          <w:sz w:val="20"/>
          <w:szCs w:val="20"/>
          <w:lang w:val="it-IT"/>
        </w:rPr>
        <w:t xml:space="preserve">PLIDA </w:t>
      </w:r>
      <w:r w:rsidRPr="00D7462F">
        <w:rPr>
          <w:rFonts w:ascii="Times" w:hAnsi="Times"/>
          <w:sz w:val="20"/>
          <w:szCs w:val="20"/>
          <w:lang w:val="it-IT"/>
        </w:rPr>
        <w:t> (Società Dante Alighieri).</w:t>
      </w:r>
    </w:p>
    <w:p w14:paraId="4E31931D" w14:textId="77777777" w:rsidR="00513CA2" w:rsidRPr="00D7462F" w:rsidRDefault="00513CA2" w:rsidP="00513CA2">
      <w:pPr>
        <w:numPr>
          <w:ilvl w:val="0"/>
          <w:numId w:val="25"/>
        </w:numPr>
        <w:spacing w:before="100" w:beforeAutospacing="1" w:after="100" w:afterAutospacing="1"/>
        <w:rPr>
          <w:rFonts w:ascii="Times" w:hAnsi="Times"/>
          <w:sz w:val="20"/>
          <w:szCs w:val="20"/>
          <w:lang w:val="it-IT"/>
        </w:rPr>
      </w:pPr>
      <w:r w:rsidRPr="00D7462F">
        <w:rPr>
          <w:rFonts w:ascii="Times" w:hAnsi="Times"/>
          <w:b/>
          <w:bCs/>
          <w:sz w:val="20"/>
          <w:szCs w:val="20"/>
          <w:lang w:val="it-IT"/>
        </w:rPr>
        <w:t xml:space="preserve">Certificato IT </w:t>
      </w:r>
      <w:r w:rsidRPr="00D7462F">
        <w:rPr>
          <w:rFonts w:ascii="Times" w:hAnsi="Times"/>
          <w:sz w:val="20"/>
          <w:szCs w:val="20"/>
          <w:lang w:val="it-IT"/>
        </w:rPr>
        <w:t> (Università di Tor Vergata – Roma)</w:t>
      </w:r>
    </w:p>
    <w:p w14:paraId="5EE58C56" w14:textId="77777777" w:rsidR="00513CA2" w:rsidRPr="00D7462F" w:rsidRDefault="00513CA2" w:rsidP="00513CA2">
      <w:pPr>
        <w:spacing w:before="100" w:beforeAutospacing="1" w:after="100" w:afterAutospacing="1"/>
        <w:rPr>
          <w:rFonts w:ascii="Times" w:hAnsi="Times"/>
          <w:sz w:val="20"/>
          <w:szCs w:val="20"/>
          <w:lang w:val="it-IT"/>
        </w:rPr>
      </w:pPr>
      <w:r w:rsidRPr="00D7462F">
        <w:rPr>
          <w:rFonts w:ascii="Times" w:hAnsi="Times"/>
          <w:b/>
          <w:bCs/>
          <w:sz w:val="20"/>
          <w:szCs w:val="20"/>
          <w:u w:val="single"/>
          <w:lang w:val="it-IT"/>
        </w:rPr>
        <w:t xml:space="preserve">CELI </w:t>
      </w:r>
      <w:r w:rsidRPr="00D7462F">
        <w:rPr>
          <w:rFonts w:ascii="Times" w:hAnsi="Times"/>
          <w:sz w:val="20"/>
          <w:szCs w:val="20"/>
          <w:lang w:val="it-IT"/>
        </w:rPr>
        <w:br/>
        <w:t>Costo approssimativo 150 €</w:t>
      </w:r>
    </w:p>
    <w:p w14:paraId="2745A00D" w14:textId="77777777" w:rsidR="00513CA2" w:rsidRPr="00D7462F" w:rsidRDefault="00513CA2" w:rsidP="00513CA2">
      <w:pPr>
        <w:spacing w:before="100" w:beforeAutospacing="1" w:after="100" w:afterAutospacing="1"/>
        <w:rPr>
          <w:rFonts w:ascii="Times" w:hAnsi="Times"/>
          <w:sz w:val="20"/>
          <w:szCs w:val="20"/>
          <w:lang w:val="it-IT"/>
        </w:rPr>
      </w:pPr>
      <w:r w:rsidRPr="00D7462F">
        <w:rPr>
          <w:rFonts w:ascii="Times" w:hAnsi="Times"/>
          <w:sz w:val="20"/>
          <w:szCs w:val="20"/>
          <w:lang w:val="it-IT"/>
        </w:rPr>
        <w:t>Il </w:t>
      </w:r>
      <w:r w:rsidRPr="00D7462F">
        <w:rPr>
          <w:rFonts w:ascii="Times" w:hAnsi="Times"/>
          <w:b/>
          <w:bCs/>
          <w:sz w:val="20"/>
          <w:szCs w:val="20"/>
          <w:lang w:val="it-IT"/>
        </w:rPr>
        <w:t>CELI</w:t>
      </w:r>
      <w:r w:rsidRPr="00D7462F">
        <w:rPr>
          <w:rFonts w:ascii="Times" w:hAnsi="Times"/>
          <w:sz w:val="20"/>
          <w:szCs w:val="20"/>
          <w:lang w:val="it-IT"/>
        </w:rPr>
        <w:t>, </w:t>
      </w:r>
      <w:hyperlink r:id="rId103" w:tooltip="Acronimo" w:history="1">
        <w:r w:rsidRPr="00D7462F">
          <w:rPr>
            <w:rFonts w:ascii="Times" w:hAnsi="Times"/>
            <w:color w:val="0000FF"/>
            <w:sz w:val="20"/>
            <w:szCs w:val="20"/>
            <w:u w:val="single"/>
            <w:lang w:val="it-IT"/>
          </w:rPr>
          <w:t>acronimo</w:t>
        </w:r>
      </w:hyperlink>
      <w:r w:rsidRPr="00D7462F">
        <w:rPr>
          <w:rFonts w:ascii="Times" w:hAnsi="Times"/>
          <w:sz w:val="20"/>
          <w:szCs w:val="20"/>
          <w:lang w:val="it-IT"/>
        </w:rPr>
        <w:t> di </w:t>
      </w:r>
      <w:r w:rsidRPr="00D7462F">
        <w:rPr>
          <w:rFonts w:ascii="Times" w:hAnsi="Times"/>
          <w:b/>
          <w:bCs/>
          <w:sz w:val="20"/>
          <w:szCs w:val="20"/>
          <w:lang w:val="it-IT"/>
        </w:rPr>
        <w:t>Ce</w:t>
      </w:r>
      <w:r w:rsidRPr="00D7462F">
        <w:rPr>
          <w:rFonts w:ascii="Times" w:hAnsi="Times"/>
          <w:sz w:val="20"/>
          <w:szCs w:val="20"/>
          <w:lang w:val="it-IT"/>
        </w:rPr>
        <w:t>rtificato di conoscenza della </w:t>
      </w:r>
      <w:r w:rsidRPr="00D7462F">
        <w:rPr>
          <w:rFonts w:ascii="Times" w:hAnsi="Times"/>
          <w:b/>
          <w:bCs/>
          <w:sz w:val="20"/>
          <w:szCs w:val="20"/>
          <w:lang w:val="it-IT"/>
        </w:rPr>
        <w:t>L</w:t>
      </w:r>
      <w:r w:rsidRPr="00D7462F">
        <w:rPr>
          <w:rFonts w:ascii="Times" w:hAnsi="Times"/>
          <w:sz w:val="20"/>
          <w:szCs w:val="20"/>
          <w:lang w:val="it-IT"/>
        </w:rPr>
        <w:t>ingua </w:t>
      </w:r>
      <w:r w:rsidRPr="00D7462F">
        <w:rPr>
          <w:rFonts w:ascii="Times" w:hAnsi="Times"/>
          <w:b/>
          <w:bCs/>
          <w:sz w:val="20"/>
          <w:szCs w:val="20"/>
          <w:lang w:val="it-IT"/>
        </w:rPr>
        <w:t>I</w:t>
      </w:r>
      <w:r w:rsidRPr="00D7462F">
        <w:rPr>
          <w:rFonts w:ascii="Times" w:hAnsi="Times"/>
          <w:sz w:val="20"/>
          <w:szCs w:val="20"/>
          <w:lang w:val="it-IT"/>
        </w:rPr>
        <w:t>taliana, è una valutazione della conoscenza della </w:t>
      </w:r>
      <w:r w:rsidR="003B71F4">
        <w:fldChar w:fldCharType="begin"/>
      </w:r>
      <w:r w:rsidR="003B71F4">
        <w:instrText xml:space="preserve"> HYPERLINK "http://it.wikipedia.org/wiki/Lingua_italiana" \o "Lingua italiana" </w:instrText>
      </w:r>
      <w:r w:rsidR="003B71F4">
        <w:fldChar w:fldCharType="separate"/>
      </w:r>
      <w:r w:rsidRPr="00D7462F">
        <w:rPr>
          <w:rFonts w:ascii="Times" w:hAnsi="Times"/>
          <w:color w:val="0000FF"/>
          <w:sz w:val="20"/>
          <w:szCs w:val="20"/>
          <w:u w:val="single"/>
          <w:lang w:val="it-IT"/>
        </w:rPr>
        <w:t>lingua italiana</w:t>
      </w:r>
      <w:r w:rsidR="003B71F4">
        <w:rPr>
          <w:rFonts w:ascii="Times" w:hAnsi="Times"/>
          <w:color w:val="0000FF"/>
          <w:sz w:val="20"/>
          <w:szCs w:val="20"/>
          <w:u w:val="single"/>
          <w:lang w:val="it-IT"/>
        </w:rPr>
        <w:fldChar w:fldCharType="end"/>
      </w:r>
      <w:r w:rsidRPr="00D7462F">
        <w:rPr>
          <w:rFonts w:ascii="Times" w:hAnsi="Times"/>
          <w:sz w:val="20"/>
          <w:szCs w:val="20"/>
          <w:lang w:val="it-IT"/>
        </w:rPr>
        <w:t>. Gli esami possono essere sostenuti in Italia presso l'</w:t>
      </w:r>
      <w:r w:rsidR="003B71F4">
        <w:fldChar w:fldCharType="begin"/>
      </w:r>
      <w:r w:rsidR="003B71F4" w:rsidRPr="003B71F4">
        <w:rPr>
          <w:lang w:val="it-IT"/>
        </w:rPr>
        <w:instrText xml:space="preserve"> HYPERLINK "http://it.wikipedia.org/wiki/Universit%C3%A0_per_stranieri_di_Perugia" \o "Università per stranieri di Perugia" </w:instrText>
      </w:r>
      <w:r w:rsidR="003B71F4">
        <w:fldChar w:fldCharType="separate"/>
      </w:r>
      <w:r w:rsidRPr="00D7462F">
        <w:rPr>
          <w:rFonts w:ascii="Times" w:hAnsi="Times"/>
          <w:color w:val="0000FF"/>
          <w:sz w:val="20"/>
          <w:szCs w:val="20"/>
          <w:u w:val="single"/>
          <w:lang w:val="it-IT"/>
        </w:rPr>
        <w:t>Università per stranieri di Perugia</w:t>
      </w:r>
      <w:r w:rsidR="003B71F4">
        <w:rPr>
          <w:rFonts w:ascii="Times" w:hAnsi="Times"/>
          <w:color w:val="0000FF"/>
          <w:sz w:val="20"/>
          <w:szCs w:val="20"/>
          <w:u w:val="single"/>
          <w:lang w:val="it-IT"/>
        </w:rPr>
        <w:fldChar w:fldCharType="end"/>
      </w:r>
      <w:r w:rsidRPr="00D7462F">
        <w:rPr>
          <w:rFonts w:ascii="Times" w:hAnsi="Times"/>
          <w:sz w:val="20"/>
          <w:szCs w:val="20"/>
          <w:lang w:val="it-IT"/>
        </w:rPr>
        <w:t> ed i centri d'esame con essa convenzionati, all'estero presso gli </w:t>
      </w:r>
      <w:r w:rsidR="003B71F4">
        <w:fldChar w:fldCharType="begin"/>
      </w:r>
      <w:r w:rsidR="003B71F4" w:rsidRPr="003B71F4">
        <w:rPr>
          <w:lang w:val="it-IT"/>
        </w:rPr>
        <w:instrText xml:space="preserve"> HYPERLINK "http://it.wikipedia.org/wiki/Istituti_italiani_di_cultura_all%27estero" \o "Istituti italiani di cultura all'estero" </w:instrText>
      </w:r>
      <w:r w:rsidR="003B71F4">
        <w:fldChar w:fldCharType="separate"/>
      </w:r>
      <w:r w:rsidRPr="00D7462F">
        <w:rPr>
          <w:rFonts w:ascii="Times" w:hAnsi="Times"/>
          <w:color w:val="0000FF"/>
          <w:sz w:val="20"/>
          <w:szCs w:val="20"/>
          <w:u w:val="single"/>
          <w:lang w:val="it-IT"/>
        </w:rPr>
        <w:t>Istituti italiani di cultura all'estero</w:t>
      </w:r>
      <w:r w:rsidR="003B71F4">
        <w:rPr>
          <w:rFonts w:ascii="Times" w:hAnsi="Times"/>
          <w:color w:val="0000FF"/>
          <w:sz w:val="20"/>
          <w:szCs w:val="20"/>
          <w:u w:val="single"/>
          <w:lang w:val="it-IT"/>
        </w:rPr>
        <w:fldChar w:fldCharType="end"/>
      </w:r>
      <w:r w:rsidRPr="00D7462F">
        <w:rPr>
          <w:rFonts w:ascii="Times" w:hAnsi="Times"/>
          <w:sz w:val="20"/>
          <w:szCs w:val="20"/>
          <w:lang w:val="it-IT"/>
        </w:rPr>
        <w:t>.</w:t>
      </w:r>
      <w:r w:rsidRPr="00D7462F">
        <w:rPr>
          <w:rFonts w:ascii="Times" w:hAnsi="Times"/>
          <w:sz w:val="20"/>
          <w:szCs w:val="20"/>
          <w:lang w:val="it-IT"/>
        </w:rPr>
        <w:br/>
        <w:t>Ci sono 6 livelli del CELI:</w:t>
      </w:r>
    </w:p>
    <w:p w14:paraId="3519E046" w14:textId="77777777" w:rsidR="00513CA2" w:rsidRPr="00D7462F" w:rsidRDefault="00513CA2" w:rsidP="00513CA2">
      <w:pPr>
        <w:numPr>
          <w:ilvl w:val="0"/>
          <w:numId w:val="26"/>
        </w:numPr>
        <w:spacing w:before="100" w:beforeAutospacing="1" w:after="100" w:afterAutospacing="1"/>
        <w:rPr>
          <w:rFonts w:ascii="Times" w:hAnsi="Times"/>
          <w:sz w:val="20"/>
          <w:szCs w:val="20"/>
          <w:lang w:val="it-IT"/>
        </w:rPr>
      </w:pPr>
      <w:r w:rsidRPr="00D7462F">
        <w:rPr>
          <w:rFonts w:ascii="Times" w:hAnsi="Times"/>
          <w:sz w:val="20"/>
          <w:szCs w:val="20"/>
          <w:lang w:val="it-IT"/>
        </w:rPr>
        <w:t>CELI – Impatto</w:t>
      </w:r>
    </w:p>
    <w:p w14:paraId="3CBDB732" w14:textId="77777777" w:rsidR="00513CA2" w:rsidRPr="00D7462F" w:rsidRDefault="00513CA2" w:rsidP="00513CA2">
      <w:pPr>
        <w:numPr>
          <w:ilvl w:val="0"/>
          <w:numId w:val="26"/>
        </w:numPr>
        <w:spacing w:before="100" w:beforeAutospacing="1" w:after="100" w:afterAutospacing="1"/>
        <w:rPr>
          <w:rFonts w:ascii="Times" w:hAnsi="Times"/>
          <w:sz w:val="20"/>
          <w:szCs w:val="20"/>
          <w:lang w:val="it-IT"/>
        </w:rPr>
      </w:pPr>
      <w:r w:rsidRPr="00D7462F">
        <w:rPr>
          <w:rFonts w:ascii="Times" w:hAnsi="Times"/>
          <w:sz w:val="20"/>
          <w:szCs w:val="20"/>
          <w:lang w:val="it-IT"/>
        </w:rPr>
        <w:t>CELI 1</w:t>
      </w:r>
    </w:p>
    <w:p w14:paraId="5529C3DE" w14:textId="77777777" w:rsidR="00513CA2" w:rsidRPr="00D7462F" w:rsidRDefault="00513CA2" w:rsidP="00513CA2">
      <w:pPr>
        <w:numPr>
          <w:ilvl w:val="0"/>
          <w:numId w:val="26"/>
        </w:numPr>
        <w:spacing w:before="100" w:beforeAutospacing="1" w:after="100" w:afterAutospacing="1"/>
        <w:rPr>
          <w:rFonts w:ascii="Times" w:hAnsi="Times"/>
          <w:sz w:val="20"/>
          <w:szCs w:val="20"/>
          <w:lang w:val="it-IT"/>
        </w:rPr>
      </w:pPr>
      <w:r w:rsidRPr="00D7462F">
        <w:rPr>
          <w:rFonts w:ascii="Times" w:hAnsi="Times"/>
          <w:sz w:val="20"/>
          <w:szCs w:val="20"/>
          <w:lang w:val="it-IT"/>
        </w:rPr>
        <w:t>CELI 2</w:t>
      </w:r>
    </w:p>
    <w:p w14:paraId="3E4BF929" w14:textId="77777777" w:rsidR="00513CA2" w:rsidRPr="00D7462F" w:rsidRDefault="00513CA2" w:rsidP="00513CA2">
      <w:pPr>
        <w:numPr>
          <w:ilvl w:val="0"/>
          <w:numId w:val="26"/>
        </w:numPr>
        <w:spacing w:before="100" w:beforeAutospacing="1" w:after="100" w:afterAutospacing="1"/>
        <w:rPr>
          <w:rFonts w:ascii="Times" w:hAnsi="Times"/>
          <w:sz w:val="20"/>
          <w:szCs w:val="20"/>
          <w:lang w:val="it-IT"/>
        </w:rPr>
      </w:pPr>
      <w:r w:rsidRPr="00D7462F">
        <w:rPr>
          <w:rFonts w:ascii="Times" w:hAnsi="Times"/>
          <w:sz w:val="20"/>
          <w:szCs w:val="20"/>
          <w:lang w:val="it-IT"/>
        </w:rPr>
        <w:t>CELI 3</w:t>
      </w:r>
    </w:p>
    <w:p w14:paraId="03A267C0" w14:textId="77777777" w:rsidR="00513CA2" w:rsidRPr="00D7462F" w:rsidRDefault="00513CA2" w:rsidP="00513CA2">
      <w:pPr>
        <w:numPr>
          <w:ilvl w:val="0"/>
          <w:numId w:val="26"/>
        </w:numPr>
        <w:spacing w:before="100" w:beforeAutospacing="1" w:after="100" w:afterAutospacing="1"/>
        <w:rPr>
          <w:rFonts w:ascii="Times" w:hAnsi="Times"/>
          <w:sz w:val="20"/>
          <w:szCs w:val="20"/>
          <w:lang w:val="it-IT"/>
        </w:rPr>
      </w:pPr>
      <w:r w:rsidRPr="00D7462F">
        <w:rPr>
          <w:rFonts w:ascii="Times" w:hAnsi="Times"/>
          <w:sz w:val="20"/>
          <w:szCs w:val="20"/>
          <w:lang w:val="it-IT"/>
        </w:rPr>
        <w:t>CELI 4</w:t>
      </w:r>
    </w:p>
    <w:p w14:paraId="0872D9AA" w14:textId="77777777" w:rsidR="00513CA2" w:rsidRPr="00D7462F" w:rsidRDefault="00513CA2" w:rsidP="00513CA2">
      <w:pPr>
        <w:numPr>
          <w:ilvl w:val="0"/>
          <w:numId w:val="26"/>
        </w:numPr>
        <w:spacing w:before="100" w:beforeAutospacing="1" w:after="100" w:afterAutospacing="1"/>
        <w:rPr>
          <w:rFonts w:ascii="Times" w:hAnsi="Times"/>
          <w:sz w:val="20"/>
          <w:szCs w:val="20"/>
          <w:lang w:val="it-IT"/>
        </w:rPr>
      </w:pPr>
      <w:r w:rsidRPr="00D7462F">
        <w:rPr>
          <w:rFonts w:ascii="Times" w:hAnsi="Times"/>
          <w:sz w:val="20"/>
          <w:szCs w:val="20"/>
          <w:lang w:val="it-IT"/>
        </w:rPr>
        <w:t>CELI 5</w:t>
      </w:r>
    </w:p>
    <w:p w14:paraId="391508FA" w14:textId="77777777" w:rsidR="00513CA2" w:rsidRPr="00D7462F" w:rsidRDefault="00513CA2" w:rsidP="00513CA2">
      <w:pPr>
        <w:spacing w:before="100" w:beforeAutospacing="1" w:after="100" w:afterAutospacing="1"/>
        <w:rPr>
          <w:rFonts w:ascii="Times" w:hAnsi="Times"/>
          <w:sz w:val="20"/>
          <w:szCs w:val="20"/>
          <w:lang w:val="it-IT"/>
        </w:rPr>
      </w:pPr>
      <w:r w:rsidRPr="00D7462F">
        <w:rPr>
          <w:rFonts w:ascii="Times" w:hAnsi="Times"/>
          <w:sz w:val="20"/>
          <w:szCs w:val="20"/>
          <w:lang w:val="it-IT"/>
        </w:rPr>
        <w:t>l </w:t>
      </w:r>
      <w:hyperlink r:id="rId104" w:tooltip="Ministero dell'Istruzione, dell'Università e della Ricerca" w:history="1">
        <w:r w:rsidRPr="00D7462F">
          <w:rPr>
            <w:rFonts w:ascii="Times" w:hAnsi="Times"/>
            <w:color w:val="0000FF"/>
            <w:sz w:val="20"/>
            <w:szCs w:val="20"/>
            <w:u w:val="single"/>
            <w:lang w:val="it-IT"/>
          </w:rPr>
          <w:t>Ministero dell'Istruzione, dell'Università e della Ricerca italiano</w:t>
        </w:r>
      </w:hyperlink>
      <w:r w:rsidRPr="00D7462F">
        <w:rPr>
          <w:rFonts w:ascii="Times" w:hAnsi="Times"/>
          <w:sz w:val="20"/>
          <w:szCs w:val="20"/>
          <w:lang w:val="it-IT"/>
        </w:rPr>
        <w:t xml:space="preserve"> ha stabilito che il CELI 3 è sufficiente per attestare la conoscenza della lingua necessaria per iscriversi all’università in Italia (ferma restando l’autonomia delle istituzioni universitarie); ha inoltre riconosciuto il CELI 5 come unico titolo valido per attestare la conoscenza della lingua italiana necessaria per insegnare nelle scuole ed istituti, statali e non, con lingua di insegnamento italiana. </w:t>
      </w:r>
    </w:p>
    <w:p w14:paraId="77063DD4" w14:textId="77777777" w:rsidR="00513CA2" w:rsidRPr="00D7462F" w:rsidRDefault="00513CA2" w:rsidP="00513CA2">
      <w:pPr>
        <w:spacing w:before="100" w:beforeAutospacing="1" w:after="100" w:afterAutospacing="1"/>
        <w:rPr>
          <w:rFonts w:ascii="Times" w:hAnsi="Times"/>
          <w:sz w:val="20"/>
          <w:szCs w:val="20"/>
          <w:lang w:val="it-IT"/>
        </w:rPr>
      </w:pPr>
      <w:r w:rsidRPr="00D7462F">
        <w:rPr>
          <w:rFonts w:ascii="Times" w:hAnsi="Times"/>
          <w:b/>
          <w:bCs/>
          <w:sz w:val="20"/>
          <w:szCs w:val="20"/>
          <w:u w:val="single"/>
          <w:lang w:val="it-IT"/>
        </w:rPr>
        <w:t>CILS</w:t>
      </w:r>
      <w:r w:rsidRPr="00D7462F">
        <w:rPr>
          <w:rFonts w:ascii="Times" w:hAnsi="Times"/>
          <w:sz w:val="20"/>
          <w:szCs w:val="20"/>
          <w:lang w:val="it-IT"/>
        </w:rPr>
        <w:br/>
        <w:t>Costo 40-160 €</w:t>
      </w:r>
    </w:p>
    <w:p w14:paraId="457ED425" w14:textId="77777777" w:rsidR="00513CA2" w:rsidRPr="00D7462F" w:rsidRDefault="00513CA2" w:rsidP="00513CA2">
      <w:pPr>
        <w:spacing w:before="100" w:beforeAutospacing="1" w:after="100" w:afterAutospacing="1"/>
        <w:rPr>
          <w:rFonts w:ascii="Times" w:hAnsi="Times"/>
          <w:sz w:val="20"/>
          <w:szCs w:val="20"/>
          <w:lang w:val="it-IT"/>
        </w:rPr>
      </w:pPr>
      <w:r w:rsidRPr="00D7462F">
        <w:rPr>
          <w:rFonts w:ascii="Times" w:hAnsi="Times"/>
          <w:sz w:val="20"/>
          <w:szCs w:val="20"/>
          <w:lang w:val="it-IT"/>
        </w:rPr>
        <w:t>La </w:t>
      </w:r>
      <w:r w:rsidRPr="00D7462F">
        <w:rPr>
          <w:rFonts w:ascii="Times" w:hAnsi="Times"/>
          <w:b/>
          <w:bCs/>
          <w:sz w:val="20"/>
          <w:szCs w:val="20"/>
          <w:lang w:val="it-IT"/>
        </w:rPr>
        <w:t>C</w:t>
      </w:r>
      <w:r w:rsidRPr="00D7462F">
        <w:rPr>
          <w:rFonts w:ascii="Times" w:hAnsi="Times"/>
          <w:sz w:val="20"/>
          <w:szCs w:val="20"/>
          <w:lang w:val="it-IT"/>
        </w:rPr>
        <w:t xml:space="preserve">ertificazione di </w:t>
      </w:r>
      <w:r w:rsidRPr="00D7462F">
        <w:rPr>
          <w:rFonts w:ascii="Times" w:hAnsi="Times"/>
          <w:b/>
          <w:bCs/>
          <w:sz w:val="20"/>
          <w:szCs w:val="20"/>
          <w:lang w:val="it-IT"/>
        </w:rPr>
        <w:t>I</w:t>
      </w:r>
      <w:r w:rsidRPr="00D7462F">
        <w:rPr>
          <w:rFonts w:ascii="Times" w:hAnsi="Times"/>
          <w:sz w:val="20"/>
          <w:szCs w:val="20"/>
          <w:lang w:val="it-IT"/>
        </w:rPr>
        <w:t xml:space="preserve">taliano come </w:t>
      </w:r>
      <w:r w:rsidRPr="00D7462F">
        <w:rPr>
          <w:rFonts w:ascii="Times" w:hAnsi="Times"/>
          <w:b/>
          <w:bCs/>
          <w:sz w:val="20"/>
          <w:szCs w:val="20"/>
          <w:lang w:val="it-IT"/>
        </w:rPr>
        <w:t>L</w:t>
      </w:r>
      <w:r w:rsidRPr="00D7462F">
        <w:rPr>
          <w:rFonts w:ascii="Times" w:hAnsi="Times"/>
          <w:sz w:val="20"/>
          <w:szCs w:val="20"/>
          <w:lang w:val="it-IT"/>
        </w:rPr>
        <w:t xml:space="preserve">ingua </w:t>
      </w:r>
      <w:r w:rsidRPr="00D7462F">
        <w:rPr>
          <w:rFonts w:ascii="Times" w:hAnsi="Times"/>
          <w:b/>
          <w:bCs/>
          <w:sz w:val="20"/>
          <w:szCs w:val="20"/>
          <w:lang w:val="it-IT"/>
        </w:rPr>
        <w:t>S</w:t>
      </w:r>
      <w:r w:rsidRPr="00D7462F">
        <w:rPr>
          <w:rFonts w:ascii="Times" w:hAnsi="Times"/>
          <w:sz w:val="20"/>
          <w:szCs w:val="20"/>
          <w:lang w:val="it-IT"/>
        </w:rPr>
        <w:t xml:space="preserve">traniera - </w:t>
      </w:r>
      <w:r w:rsidRPr="00D7462F">
        <w:rPr>
          <w:rFonts w:ascii="Times" w:hAnsi="Times"/>
          <w:b/>
          <w:bCs/>
          <w:sz w:val="20"/>
          <w:szCs w:val="20"/>
          <w:lang w:val="it-IT"/>
        </w:rPr>
        <w:t>CILS</w:t>
      </w:r>
      <w:r w:rsidRPr="00D7462F">
        <w:rPr>
          <w:rFonts w:ascii="Times" w:hAnsi="Times"/>
          <w:sz w:val="20"/>
          <w:szCs w:val="20"/>
          <w:lang w:val="it-IT"/>
        </w:rPr>
        <w:t xml:space="preserve"> è una certificazione rilasciata dall'</w:t>
      </w:r>
      <w:r w:rsidR="003B71F4">
        <w:fldChar w:fldCharType="begin"/>
      </w:r>
      <w:r w:rsidR="003B71F4">
        <w:instrText xml:space="preserve"> HYPERLINK "http://it.wikipedia.org/wiki/Universit%C3%A0_per_stranieri_di_Siena" \o "Università per stranieri di Siena" </w:instrText>
      </w:r>
      <w:r w:rsidR="003B71F4">
        <w:fldChar w:fldCharType="separate"/>
      </w:r>
      <w:r w:rsidRPr="00D7462F">
        <w:rPr>
          <w:rFonts w:ascii="Times" w:hAnsi="Times"/>
          <w:color w:val="0000FF"/>
          <w:sz w:val="20"/>
          <w:szCs w:val="20"/>
          <w:u w:val="single"/>
          <w:lang w:val="it-IT"/>
        </w:rPr>
        <w:t>università per stranieri di Siena</w:t>
      </w:r>
      <w:r w:rsidR="003B71F4">
        <w:rPr>
          <w:rFonts w:ascii="Times" w:hAnsi="Times"/>
          <w:color w:val="0000FF"/>
          <w:sz w:val="20"/>
          <w:szCs w:val="20"/>
          <w:u w:val="single"/>
          <w:lang w:val="it-IT"/>
        </w:rPr>
        <w:fldChar w:fldCharType="end"/>
      </w:r>
      <w:r w:rsidRPr="00D7462F">
        <w:rPr>
          <w:rFonts w:ascii="Times" w:hAnsi="Times"/>
          <w:sz w:val="20"/>
          <w:szCs w:val="20"/>
          <w:lang w:val="it-IT"/>
        </w:rPr>
        <w:t> per stranieri che studiano la </w:t>
      </w:r>
      <w:r w:rsidR="003B71F4">
        <w:fldChar w:fldCharType="begin"/>
      </w:r>
      <w:r w:rsidR="003B71F4">
        <w:instrText xml:space="preserve"> HYPERLINK "http://it.wikipedia.org/wiki/Lingua_italiana" \o "Lingua italiana" </w:instrText>
      </w:r>
      <w:r w:rsidR="003B71F4">
        <w:fldChar w:fldCharType="separate"/>
      </w:r>
      <w:r w:rsidRPr="00D7462F">
        <w:rPr>
          <w:rFonts w:ascii="Times" w:hAnsi="Times"/>
          <w:color w:val="0000FF"/>
          <w:sz w:val="20"/>
          <w:szCs w:val="20"/>
          <w:u w:val="single"/>
          <w:lang w:val="it-IT"/>
        </w:rPr>
        <w:t>lingua italiana</w:t>
      </w:r>
      <w:r w:rsidR="003B71F4">
        <w:rPr>
          <w:rFonts w:ascii="Times" w:hAnsi="Times"/>
          <w:color w:val="0000FF"/>
          <w:sz w:val="20"/>
          <w:szCs w:val="20"/>
          <w:u w:val="single"/>
          <w:lang w:val="it-IT"/>
        </w:rPr>
        <w:fldChar w:fldCharType="end"/>
      </w:r>
      <w:r w:rsidRPr="00D7462F">
        <w:rPr>
          <w:rFonts w:ascii="Times" w:hAnsi="Times"/>
          <w:sz w:val="20"/>
          <w:szCs w:val="20"/>
          <w:lang w:val="it-IT"/>
        </w:rPr>
        <w:t xml:space="preserve">, suddivisa in diversi livelli di competenza. </w:t>
      </w:r>
      <w:r w:rsidRPr="00D7462F">
        <w:rPr>
          <w:rFonts w:ascii="Times" w:hAnsi="Times"/>
          <w:sz w:val="20"/>
          <w:szCs w:val="20"/>
          <w:lang w:val="it-IT"/>
        </w:rPr>
        <w:br/>
        <w:t>Ci sono 6 livelli del CILS:</w:t>
      </w:r>
    </w:p>
    <w:p w14:paraId="2D9D5919" w14:textId="77777777" w:rsidR="00513CA2" w:rsidRPr="00D7462F" w:rsidRDefault="00513CA2" w:rsidP="00513CA2">
      <w:pPr>
        <w:numPr>
          <w:ilvl w:val="0"/>
          <w:numId w:val="27"/>
        </w:numPr>
        <w:spacing w:before="100" w:beforeAutospacing="1" w:after="100" w:afterAutospacing="1"/>
        <w:rPr>
          <w:rFonts w:ascii="Times" w:hAnsi="Times"/>
          <w:sz w:val="20"/>
          <w:szCs w:val="20"/>
          <w:lang w:val="it-IT"/>
        </w:rPr>
      </w:pPr>
      <w:r w:rsidRPr="00D7462F">
        <w:rPr>
          <w:rFonts w:ascii="Times" w:hAnsi="Times"/>
          <w:sz w:val="20"/>
          <w:szCs w:val="20"/>
          <w:lang w:val="it-IT"/>
        </w:rPr>
        <w:t>CILS A1</w:t>
      </w:r>
    </w:p>
    <w:p w14:paraId="086FDCC4" w14:textId="77777777" w:rsidR="00513CA2" w:rsidRPr="00D7462F" w:rsidRDefault="00513CA2" w:rsidP="00513CA2">
      <w:pPr>
        <w:numPr>
          <w:ilvl w:val="0"/>
          <w:numId w:val="27"/>
        </w:numPr>
        <w:spacing w:before="100" w:beforeAutospacing="1" w:after="100" w:afterAutospacing="1"/>
        <w:rPr>
          <w:rFonts w:ascii="Times" w:hAnsi="Times"/>
          <w:sz w:val="20"/>
          <w:szCs w:val="20"/>
          <w:lang w:val="it-IT"/>
        </w:rPr>
      </w:pPr>
      <w:r w:rsidRPr="00D7462F">
        <w:rPr>
          <w:rFonts w:ascii="Times" w:hAnsi="Times"/>
          <w:sz w:val="20"/>
          <w:szCs w:val="20"/>
          <w:lang w:val="it-IT"/>
        </w:rPr>
        <w:t>CILS A2</w:t>
      </w:r>
    </w:p>
    <w:p w14:paraId="46750606" w14:textId="77777777" w:rsidR="00513CA2" w:rsidRPr="00D7462F" w:rsidRDefault="00513CA2" w:rsidP="00513CA2">
      <w:pPr>
        <w:numPr>
          <w:ilvl w:val="0"/>
          <w:numId w:val="27"/>
        </w:numPr>
        <w:spacing w:before="100" w:beforeAutospacing="1" w:after="100" w:afterAutospacing="1"/>
        <w:rPr>
          <w:rFonts w:ascii="Times" w:hAnsi="Times"/>
          <w:sz w:val="20"/>
          <w:szCs w:val="20"/>
          <w:lang w:val="it-IT"/>
        </w:rPr>
      </w:pPr>
      <w:r w:rsidRPr="00D7462F">
        <w:rPr>
          <w:rFonts w:ascii="Times" w:hAnsi="Times"/>
          <w:sz w:val="20"/>
          <w:szCs w:val="20"/>
          <w:lang w:val="it-IT"/>
        </w:rPr>
        <w:t>CILS Uno – B1</w:t>
      </w:r>
    </w:p>
    <w:p w14:paraId="1274DE36" w14:textId="77777777" w:rsidR="00513CA2" w:rsidRPr="00D7462F" w:rsidRDefault="00513CA2" w:rsidP="00513CA2">
      <w:pPr>
        <w:numPr>
          <w:ilvl w:val="0"/>
          <w:numId w:val="27"/>
        </w:numPr>
        <w:spacing w:before="100" w:beforeAutospacing="1" w:after="100" w:afterAutospacing="1"/>
        <w:rPr>
          <w:rFonts w:ascii="Times" w:hAnsi="Times"/>
          <w:sz w:val="20"/>
          <w:szCs w:val="20"/>
          <w:lang w:val="it-IT"/>
        </w:rPr>
      </w:pPr>
      <w:r w:rsidRPr="00D7462F">
        <w:rPr>
          <w:rFonts w:ascii="Times" w:hAnsi="Times"/>
          <w:sz w:val="20"/>
          <w:szCs w:val="20"/>
          <w:lang w:val="it-IT"/>
        </w:rPr>
        <w:t>CILS Due – B2</w:t>
      </w:r>
    </w:p>
    <w:p w14:paraId="287D82C7" w14:textId="77777777" w:rsidR="00513CA2" w:rsidRPr="00D7462F" w:rsidRDefault="00513CA2" w:rsidP="00513CA2">
      <w:pPr>
        <w:numPr>
          <w:ilvl w:val="0"/>
          <w:numId w:val="27"/>
        </w:numPr>
        <w:spacing w:before="100" w:beforeAutospacing="1" w:after="100" w:afterAutospacing="1"/>
        <w:rPr>
          <w:rFonts w:ascii="Times" w:hAnsi="Times"/>
          <w:sz w:val="20"/>
          <w:szCs w:val="20"/>
          <w:lang w:val="it-IT"/>
        </w:rPr>
      </w:pPr>
      <w:r w:rsidRPr="00D7462F">
        <w:rPr>
          <w:rFonts w:ascii="Times" w:hAnsi="Times"/>
          <w:sz w:val="20"/>
          <w:szCs w:val="20"/>
          <w:lang w:val="it-IT"/>
        </w:rPr>
        <w:t>CILS Tre – C1</w:t>
      </w:r>
    </w:p>
    <w:p w14:paraId="720ED8DE" w14:textId="77777777" w:rsidR="00513CA2" w:rsidRPr="00D7462F" w:rsidRDefault="00513CA2" w:rsidP="00513CA2">
      <w:pPr>
        <w:numPr>
          <w:ilvl w:val="0"/>
          <w:numId w:val="27"/>
        </w:numPr>
        <w:spacing w:before="100" w:beforeAutospacing="1" w:after="100" w:afterAutospacing="1"/>
        <w:rPr>
          <w:rFonts w:ascii="Times" w:hAnsi="Times"/>
          <w:sz w:val="20"/>
          <w:szCs w:val="20"/>
          <w:lang w:val="it-IT"/>
        </w:rPr>
      </w:pPr>
      <w:r w:rsidRPr="00D7462F">
        <w:rPr>
          <w:rFonts w:ascii="Times" w:hAnsi="Times"/>
          <w:sz w:val="20"/>
          <w:szCs w:val="20"/>
          <w:lang w:val="it-IT"/>
        </w:rPr>
        <w:t>CILS Quattro – C2</w:t>
      </w:r>
    </w:p>
    <w:p w14:paraId="3EA2AEEA" w14:textId="77777777" w:rsidR="00513CA2" w:rsidRPr="00D7462F" w:rsidRDefault="00513CA2" w:rsidP="00513CA2">
      <w:pPr>
        <w:spacing w:before="100" w:beforeAutospacing="1" w:after="100" w:afterAutospacing="1"/>
        <w:rPr>
          <w:rFonts w:ascii="Times" w:hAnsi="Times"/>
          <w:sz w:val="20"/>
          <w:szCs w:val="20"/>
          <w:lang w:val="it-IT"/>
        </w:rPr>
      </w:pPr>
      <w:r w:rsidRPr="00D7462F">
        <w:rPr>
          <w:rFonts w:ascii="Times" w:hAnsi="Times"/>
          <w:sz w:val="20"/>
          <w:szCs w:val="20"/>
          <w:lang w:val="it-IT"/>
        </w:rPr>
        <w:t xml:space="preserve">La certificazione è riconosciuta dal </w:t>
      </w:r>
      <w:r w:rsidR="003B71F4">
        <w:fldChar w:fldCharType="begin"/>
      </w:r>
      <w:r w:rsidR="003B71F4">
        <w:instrText xml:space="preserve"> HYPERLINK "http://it.wikipedia.org/wiki/Ministero_degli_Affari_Esteri_%28Italia%29" \o "Ministero degli Affari Esteri (Italia)" </w:instrText>
      </w:r>
      <w:r w:rsidR="003B71F4">
        <w:fldChar w:fldCharType="separate"/>
      </w:r>
      <w:r w:rsidRPr="00D7462F">
        <w:rPr>
          <w:rFonts w:ascii="Times" w:hAnsi="Times"/>
          <w:color w:val="0000FF"/>
          <w:sz w:val="20"/>
          <w:szCs w:val="20"/>
          <w:u w:val="single"/>
          <w:lang w:val="it-IT"/>
        </w:rPr>
        <w:t>ministero degli Affari Esteri italiano</w:t>
      </w:r>
      <w:r w:rsidR="003B71F4">
        <w:rPr>
          <w:rFonts w:ascii="Times" w:hAnsi="Times"/>
          <w:color w:val="0000FF"/>
          <w:sz w:val="20"/>
          <w:szCs w:val="20"/>
          <w:u w:val="single"/>
          <w:lang w:val="it-IT"/>
        </w:rPr>
        <w:fldChar w:fldCharType="end"/>
      </w:r>
      <w:r w:rsidRPr="00D7462F">
        <w:rPr>
          <w:rFonts w:ascii="Times" w:hAnsi="Times"/>
          <w:sz w:val="20"/>
          <w:szCs w:val="20"/>
          <w:lang w:val="it-IT"/>
        </w:rPr>
        <w:t> ed è spesso usata per attestare la conoscenza dell'italiano adeguata per l'iscrizione all'</w:t>
      </w:r>
      <w:r w:rsidR="00020528">
        <w:fldChar w:fldCharType="begin"/>
      </w:r>
      <w:r w:rsidR="00020528">
        <w:instrText xml:space="preserve"> HYPERLINK "http://it.wikipedia.org/wiki/Universit%C3%A0" \o "Università" </w:instrText>
      </w:r>
      <w:r w:rsidR="00020528">
        <w:fldChar w:fldCharType="separate"/>
      </w:r>
      <w:r w:rsidRPr="00D7462F">
        <w:rPr>
          <w:rFonts w:ascii="Times" w:hAnsi="Times"/>
          <w:color w:val="0000FF"/>
          <w:sz w:val="20"/>
          <w:szCs w:val="20"/>
          <w:u w:val="single"/>
          <w:lang w:val="it-IT"/>
        </w:rPr>
        <w:t>università</w:t>
      </w:r>
      <w:r w:rsidR="00020528">
        <w:rPr>
          <w:rFonts w:ascii="Times" w:hAnsi="Times"/>
          <w:color w:val="0000FF"/>
          <w:sz w:val="20"/>
          <w:szCs w:val="20"/>
          <w:u w:val="single"/>
          <w:lang w:val="it-IT"/>
        </w:rPr>
        <w:fldChar w:fldCharType="end"/>
      </w:r>
      <w:r w:rsidRPr="00D7462F">
        <w:rPr>
          <w:rFonts w:ascii="Times" w:hAnsi="Times"/>
          <w:sz w:val="20"/>
          <w:szCs w:val="20"/>
          <w:lang w:val="it-IT"/>
        </w:rPr>
        <w:t> in </w:t>
      </w:r>
      <w:hyperlink r:id="rId105" w:tooltip="Italia" w:history="1">
        <w:r w:rsidRPr="00D7462F">
          <w:rPr>
            <w:rFonts w:ascii="Times" w:hAnsi="Times"/>
            <w:color w:val="0000FF"/>
            <w:sz w:val="20"/>
            <w:szCs w:val="20"/>
            <w:u w:val="single"/>
            <w:lang w:val="it-IT"/>
          </w:rPr>
          <w:t>Italia</w:t>
        </w:r>
      </w:hyperlink>
      <w:r w:rsidRPr="00D7462F">
        <w:rPr>
          <w:rFonts w:ascii="Times" w:hAnsi="Times"/>
          <w:sz w:val="20"/>
          <w:szCs w:val="20"/>
          <w:lang w:val="it-IT"/>
        </w:rPr>
        <w:t>.</w:t>
      </w:r>
    </w:p>
    <w:p w14:paraId="021D2100" w14:textId="77777777" w:rsidR="00513CA2" w:rsidRPr="00D7462F" w:rsidRDefault="00513CA2" w:rsidP="00513CA2">
      <w:pPr>
        <w:spacing w:before="100" w:beforeAutospacing="1" w:after="100" w:afterAutospacing="1"/>
        <w:rPr>
          <w:rFonts w:ascii="Times" w:hAnsi="Times"/>
          <w:sz w:val="20"/>
          <w:szCs w:val="20"/>
          <w:lang w:val="it-IT"/>
        </w:rPr>
      </w:pPr>
      <w:r w:rsidRPr="00D7462F">
        <w:rPr>
          <w:rFonts w:ascii="Times" w:hAnsi="Times"/>
          <w:b/>
          <w:bCs/>
          <w:sz w:val="20"/>
          <w:szCs w:val="20"/>
          <w:lang w:val="it-IT"/>
        </w:rPr>
        <w:t>I Livelli del  CEFR / QCER</w:t>
      </w:r>
      <w:r w:rsidRPr="00D7462F">
        <w:rPr>
          <w:rFonts w:ascii="Times" w:hAnsi="Times"/>
          <w:sz w:val="20"/>
          <w:szCs w:val="20"/>
          <w:lang w:val="it-IT"/>
        </w:rPr>
        <w:br/>
        <w:t xml:space="preserve">Il Quadro comune di riferimento europeo distingue tre ampie fasce di competenza ("Base", "Autonomia" e "Padronanza"), ripartite a loro volta in due livelli ciascuna per un totale di sei livelli </w:t>
      </w:r>
      <w:r w:rsidRPr="00D7462F">
        <w:rPr>
          <w:rFonts w:ascii="Times" w:hAnsi="Times"/>
          <w:sz w:val="20"/>
          <w:szCs w:val="20"/>
          <w:lang w:val="it-IT"/>
        </w:rPr>
        <w:lastRenderedPageBreak/>
        <w:t>complessivi, e descrive ciò che un individuo è in grado di fare in dettaglio a ciascun livello nei diversi ambiti di competenza: comprensione scritta (comprensione di elaborati scritti), comprensione orale (comprensione della lingua parlata), produzione scritta e produzione orale (abilità nella comunicazione scritta e orale).</w:t>
      </w:r>
    </w:p>
    <w:p w14:paraId="3287B63F" w14:textId="77777777" w:rsidR="00513CA2" w:rsidRPr="00D7462F" w:rsidRDefault="00513CA2" w:rsidP="00513CA2">
      <w:pPr>
        <w:spacing w:before="100" w:beforeAutospacing="1" w:after="100" w:afterAutospacing="1"/>
        <w:outlineLvl w:val="2"/>
        <w:rPr>
          <w:rFonts w:ascii="Times" w:hAnsi="Times"/>
          <w:b/>
          <w:bCs/>
          <w:sz w:val="27"/>
          <w:szCs w:val="27"/>
          <w:lang w:val="it-IT"/>
        </w:rPr>
      </w:pPr>
      <w:r w:rsidRPr="00D7462F">
        <w:rPr>
          <w:rFonts w:ascii="Times" w:hAnsi="Times"/>
          <w:b/>
          <w:bCs/>
          <w:sz w:val="27"/>
          <w:szCs w:val="27"/>
          <w:lang w:val="it-IT"/>
        </w:rPr>
        <w:t xml:space="preserve">A - Base </w:t>
      </w:r>
    </w:p>
    <w:p w14:paraId="1B67600A" w14:textId="77777777" w:rsidR="00513CA2" w:rsidRPr="00D7462F" w:rsidRDefault="00513CA2" w:rsidP="00513CA2">
      <w:pPr>
        <w:spacing w:before="100" w:beforeAutospacing="1" w:after="100" w:afterAutospacing="1"/>
        <w:rPr>
          <w:rFonts w:ascii="Times" w:hAnsi="Times"/>
          <w:sz w:val="20"/>
          <w:szCs w:val="20"/>
          <w:lang w:val="it-IT"/>
        </w:rPr>
      </w:pPr>
      <w:r w:rsidRPr="00D7462F">
        <w:rPr>
          <w:rFonts w:ascii="Times" w:hAnsi="Times"/>
          <w:b/>
          <w:bCs/>
          <w:sz w:val="20"/>
          <w:szCs w:val="20"/>
          <w:lang w:val="it-IT"/>
        </w:rPr>
        <w:t>A1 - </w:t>
      </w:r>
      <w:r w:rsidRPr="00D7462F">
        <w:rPr>
          <w:rFonts w:ascii="Times" w:hAnsi="Times"/>
          <w:b/>
          <w:bCs/>
          <w:i/>
          <w:iCs/>
          <w:sz w:val="20"/>
          <w:szCs w:val="20"/>
          <w:lang w:val="it-IT"/>
        </w:rPr>
        <w:t>Livello base</w:t>
      </w:r>
      <w:r w:rsidRPr="00D7462F">
        <w:rPr>
          <w:rFonts w:ascii="Times" w:hAnsi="Times"/>
          <w:sz w:val="20"/>
          <w:szCs w:val="20"/>
          <w:lang w:val="it-IT"/>
        </w:rPr>
        <w:t xml:space="preserve"> </w:t>
      </w:r>
      <w:r w:rsidRPr="00D7462F">
        <w:rPr>
          <w:rFonts w:ascii="Times" w:hAnsi="Times"/>
          <w:sz w:val="20"/>
          <w:szCs w:val="20"/>
          <w:lang w:val="it-IT"/>
        </w:rPr>
        <w:br/>
        <w:t>Si comprendono e si usano espressioni di uso quotidiano e frasi basilari tese a soddisfare bisogni di tipo concreto. Si sa presentare sé stessi e gli altri e si è in grado di fare domande e rispondere su particolari personali come dove si abita, le persone che si conoscono e le cose che si possiedono. Si interagisce in modo semplice, purché l’altra persona parli lentamente e chiaramente e sia disposta a collaborare.</w:t>
      </w:r>
      <w:r w:rsidRPr="00D7462F">
        <w:rPr>
          <w:rFonts w:ascii="Times" w:hAnsi="Times"/>
          <w:sz w:val="20"/>
          <w:szCs w:val="20"/>
          <w:lang w:val="it-IT"/>
        </w:rPr>
        <w:br/>
      </w:r>
      <w:r w:rsidRPr="00D7462F">
        <w:rPr>
          <w:rFonts w:ascii="Times" w:hAnsi="Times"/>
          <w:b/>
          <w:bCs/>
          <w:sz w:val="20"/>
          <w:szCs w:val="20"/>
          <w:lang w:val="it-IT"/>
        </w:rPr>
        <w:t>A2 - </w:t>
      </w:r>
      <w:r w:rsidRPr="00D7462F">
        <w:rPr>
          <w:rFonts w:ascii="Times" w:hAnsi="Times"/>
          <w:b/>
          <w:bCs/>
          <w:i/>
          <w:iCs/>
          <w:sz w:val="20"/>
          <w:szCs w:val="20"/>
          <w:lang w:val="it-IT"/>
        </w:rPr>
        <w:t>Livello elementare</w:t>
      </w:r>
      <w:r w:rsidRPr="00D7462F">
        <w:rPr>
          <w:rFonts w:ascii="Times" w:hAnsi="Times"/>
          <w:sz w:val="20"/>
          <w:szCs w:val="20"/>
          <w:lang w:val="it-IT"/>
        </w:rPr>
        <w:t xml:space="preserve"> </w:t>
      </w:r>
      <w:r w:rsidRPr="00D7462F">
        <w:rPr>
          <w:rFonts w:ascii="Times" w:hAnsi="Times"/>
          <w:sz w:val="20"/>
          <w:szCs w:val="20"/>
          <w:lang w:val="it-IT"/>
        </w:rPr>
        <w:br/>
        <w:t>Comunica in attività semplici e di abitudine che richiedono un semplice scambio di informazioni su argomenti familiari e comuni. Sa descrivere in termini semplici aspetti della sua vita, dell’ambiente circostante; sa esprimere bisogni immediati.</w:t>
      </w:r>
    </w:p>
    <w:p w14:paraId="67DC1F3F" w14:textId="77777777" w:rsidR="00513CA2" w:rsidRPr="00D7462F" w:rsidRDefault="00513CA2" w:rsidP="00513CA2">
      <w:pPr>
        <w:spacing w:before="100" w:beforeAutospacing="1" w:after="100" w:afterAutospacing="1"/>
        <w:outlineLvl w:val="2"/>
        <w:rPr>
          <w:rFonts w:ascii="Times" w:hAnsi="Times"/>
          <w:b/>
          <w:bCs/>
          <w:sz w:val="27"/>
          <w:szCs w:val="27"/>
          <w:lang w:val="it-IT"/>
        </w:rPr>
      </w:pPr>
      <w:r w:rsidRPr="00D7462F">
        <w:rPr>
          <w:rFonts w:ascii="Times" w:hAnsi="Times"/>
          <w:b/>
          <w:bCs/>
          <w:sz w:val="27"/>
          <w:szCs w:val="27"/>
          <w:lang w:val="it-IT"/>
        </w:rPr>
        <w:t xml:space="preserve">B - Autonomia </w:t>
      </w:r>
    </w:p>
    <w:p w14:paraId="02A795E6" w14:textId="77777777" w:rsidR="00513CA2" w:rsidRPr="00D7462F" w:rsidRDefault="00513CA2" w:rsidP="00513CA2">
      <w:pPr>
        <w:spacing w:before="100" w:beforeAutospacing="1" w:after="100" w:afterAutospacing="1"/>
        <w:rPr>
          <w:rFonts w:ascii="Times" w:hAnsi="Times"/>
          <w:sz w:val="20"/>
          <w:szCs w:val="20"/>
          <w:lang w:val="it-IT"/>
        </w:rPr>
      </w:pPr>
      <w:r w:rsidRPr="00D7462F">
        <w:rPr>
          <w:rFonts w:ascii="Times" w:hAnsi="Times"/>
          <w:b/>
          <w:bCs/>
          <w:sz w:val="20"/>
          <w:szCs w:val="20"/>
          <w:lang w:val="it-IT"/>
        </w:rPr>
        <w:t>B1 - </w:t>
      </w:r>
      <w:r w:rsidRPr="00D7462F">
        <w:rPr>
          <w:rFonts w:ascii="Times" w:hAnsi="Times"/>
          <w:b/>
          <w:bCs/>
          <w:i/>
          <w:iCs/>
          <w:sz w:val="20"/>
          <w:szCs w:val="20"/>
          <w:lang w:val="it-IT"/>
        </w:rPr>
        <w:t>Livello intermedio o "di soglia"</w:t>
      </w:r>
      <w:r w:rsidRPr="00D7462F">
        <w:rPr>
          <w:rFonts w:ascii="Times" w:hAnsi="Times"/>
          <w:sz w:val="20"/>
          <w:szCs w:val="20"/>
          <w:lang w:val="it-IT"/>
        </w:rPr>
        <w:t xml:space="preserve"> </w:t>
      </w:r>
      <w:r w:rsidRPr="00D7462F">
        <w:rPr>
          <w:rFonts w:ascii="Times" w:hAnsi="Times"/>
          <w:sz w:val="20"/>
          <w:szCs w:val="20"/>
          <w:lang w:val="it-IT"/>
        </w:rPr>
        <w:br/>
        <w:t>Comprende i punti chiave di argomenti familiari che riguardano la scuola, il tempo libero ecc. Sa muoversi con disinvoltura in situazioni che possono verificarsi mentre viaggia nel Paese di cui parla la lingua. È in grado di produrre un testo semplice relativo ad argomenti che siano familiari o di interesse personale. È in grado di esprimere esperienze ed avvenimenti, sogni, speranze e ambizioni e di spiegare brevemente le ragioni delle sue opinioni e dei suoi progetti.</w:t>
      </w:r>
      <w:r w:rsidRPr="00D7462F">
        <w:rPr>
          <w:rFonts w:ascii="Times" w:hAnsi="Times"/>
          <w:sz w:val="20"/>
          <w:szCs w:val="20"/>
          <w:lang w:val="it-IT"/>
        </w:rPr>
        <w:br/>
      </w:r>
      <w:r w:rsidRPr="00D7462F">
        <w:rPr>
          <w:rFonts w:ascii="Times" w:hAnsi="Times"/>
          <w:b/>
          <w:bCs/>
          <w:sz w:val="20"/>
          <w:szCs w:val="20"/>
          <w:lang w:val="it-IT"/>
        </w:rPr>
        <w:t>B2 - </w:t>
      </w:r>
      <w:r w:rsidRPr="00D7462F">
        <w:rPr>
          <w:rFonts w:ascii="Times" w:hAnsi="Times"/>
          <w:b/>
          <w:bCs/>
          <w:i/>
          <w:iCs/>
          <w:sz w:val="20"/>
          <w:szCs w:val="20"/>
          <w:lang w:val="it-IT"/>
        </w:rPr>
        <w:t>Livello intermedio superiore</w:t>
      </w:r>
      <w:r w:rsidRPr="00D7462F">
        <w:rPr>
          <w:rFonts w:ascii="Times" w:hAnsi="Times"/>
          <w:sz w:val="20"/>
          <w:szCs w:val="20"/>
          <w:lang w:val="it-IT"/>
        </w:rPr>
        <w:t xml:space="preserve"> </w:t>
      </w:r>
      <w:r w:rsidRPr="00D7462F">
        <w:rPr>
          <w:rFonts w:ascii="Times" w:hAnsi="Times"/>
          <w:sz w:val="20"/>
          <w:szCs w:val="20"/>
          <w:lang w:val="it-IT"/>
        </w:rPr>
        <w:br/>
        <w:t>Comprende le idee principali di testi complessi su argomenti sia concreti che astratti, comprende le discussioni tecniche sul proprio campo di specializzazione. È in grado di interagire con una certa scioltezza e spontaneità che rendono possibile un'interazione naturale con i parlanti nativi senza sforzo per l'interlocutore. Sa produrre un testo chiaro e dettagliato su un'ampia gamma di argomenti e spiegare un punto di vista su un argomento fornendo i pro e i contro delle varie opzioni.</w:t>
      </w:r>
    </w:p>
    <w:p w14:paraId="722E3C25" w14:textId="77777777" w:rsidR="00513CA2" w:rsidRPr="00D7462F" w:rsidRDefault="00513CA2" w:rsidP="00513CA2">
      <w:pPr>
        <w:spacing w:before="100" w:beforeAutospacing="1" w:after="100" w:afterAutospacing="1"/>
        <w:outlineLvl w:val="2"/>
        <w:rPr>
          <w:rFonts w:ascii="Times" w:hAnsi="Times"/>
          <w:b/>
          <w:bCs/>
          <w:sz w:val="27"/>
          <w:szCs w:val="27"/>
          <w:lang w:val="it-IT"/>
        </w:rPr>
      </w:pPr>
      <w:r w:rsidRPr="00D7462F">
        <w:rPr>
          <w:rFonts w:ascii="Times" w:hAnsi="Times"/>
          <w:b/>
          <w:bCs/>
          <w:sz w:val="27"/>
          <w:szCs w:val="27"/>
          <w:lang w:val="it-IT"/>
        </w:rPr>
        <w:t xml:space="preserve">C - Padronanza[ </w:t>
      </w:r>
    </w:p>
    <w:p w14:paraId="72C63BFF" w14:textId="77777777" w:rsidR="00513CA2" w:rsidRPr="00D7462F" w:rsidRDefault="00513CA2" w:rsidP="00513CA2">
      <w:pPr>
        <w:spacing w:before="100" w:beforeAutospacing="1" w:after="100" w:afterAutospacing="1"/>
        <w:rPr>
          <w:rFonts w:ascii="Times" w:hAnsi="Times"/>
          <w:sz w:val="20"/>
          <w:szCs w:val="20"/>
          <w:lang w:val="it-IT"/>
        </w:rPr>
      </w:pPr>
      <w:r w:rsidRPr="00D7462F">
        <w:rPr>
          <w:rFonts w:ascii="Times" w:hAnsi="Times"/>
          <w:b/>
          <w:bCs/>
          <w:sz w:val="20"/>
          <w:szCs w:val="20"/>
          <w:lang w:val="it-IT"/>
        </w:rPr>
        <w:t>C1 - </w:t>
      </w:r>
      <w:r w:rsidRPr="00D7462F">
        <w:rPr>
          <w:rFonts w:ascii="Times" w:hAnsi="Times"/>
          <w:b/>
          <w:bCs/>
          <w:i/>
          <w:iCs/>
          <w:sz w:val="20"/>
          <w:szCs w:val="20"/>
          <w:lang w:val="it-IT"/>
        </w:rPr>
        <w:t>Livello avanzato o "di efficienza autonoma"</w:t>
      </w:r>
      <w:r w:rsidRPr="00D7462F">
        <w:rPr>
          <w:rFonts w:ascii="Times" w:hAnsi="Times"/>
          <w:sz w:val="20"/>
          <w:szCs w:val="20"/>
          <w:lang w:val="it-IT"/>
        </w:rPr>
        <w:t xml:space="preserve"> </w:t>
      </w:r>
      <w:r w:rsidRPr="00D7462F">
        <w:rPr>
          <w:rFonts w:ascii="Times" w:hAnsi="Times"/>
          <w:sz w:val="20"/>
          <w:szCs w:val="20"/>
          <w:lang w:val="it-IT"/>
        </w:rPr>
        <w:br/>
        <w:t>Comprende un'ampia gamma di testi complessi e lunghi e ne sa riconoscere il significato implicito. Si esprime con scioltezza e naturalezza. Usa la lingua in modo flessibile ed efficace per scopi sociali, professionali ed accademici. Riesce a produrre testi chiari, ben costruiti, dettagliati su argomenti complessi, mostrando un sicuro controllo della struttura testuale, dei connettori e degli elementi di coesione.</w:t>
      </w:r>
      <w:r w:rsidRPr="00D7462F">
        <w:rPr>
          <w:rFonts w:ascii="Times" w:hAnsi="Times"/>
          <w:sz w:val="20"/>
          <w:szCs w:val="20"/>
          <w:lang w:val="it-IT"/>
        </w:rPr>
        <w:br/>
      </w:r>
      <w:r w:rsidRPr="00D7462F">
        <w:rPr>
          <w:rFonts w:ascii="Times" w:hAnsi="Times"/>
          <w:b/>
          <w:bCs/>
          <w:sz w:val="20"/>
          <w:szCs w:val="20"/>
          <w:lang w:val="it-IT"/>
        </w:rPr>
        <w:t>C2 - </w:t>
      </w:r>
      <w:r w:rsidRPr="00D7462F">
        <w:rPr>
          <w:rFonts w:ascii="Times" w:hAnsi="Times"/>
          <w:b/>
          <w:bCs/>
          <w:i/>
          <w:iCs/>
          <w:sz w:val="20"/>
          <w:szCs w:val="20"/>
          <w:lang w:val="it-IT"/>
        </w:rPr>
        <w:t>Livello di padronanza della lingua in situazioni complesse</w:t>
      </w:r>
    </w:p>
    <w:p w14:paraId="39F88D6A" w14:textId="77777777" w:rsidR="00513CA2" w:rsidRPr="00D7462F" w:rsidRDefault="00513CA2" w:rsidP="00513CA2">
      <w:pPr>
        <w:rPr>
          <w:lang w:val="it-IT"/>
        </w:rPr>
      </w:pPr>
      <w:r w:rsidRPr="00D7462F">
        <w:rPr>
          <w:rFonts w:ascii="Times" w:hAnsi="Times"/>
          <w:sz w:val="20"/>
          <w:szCs w:val="20"/>
          <w:lang w:val="it-IT"/>
        </w:rPr>
        <w:t>Comprende con facilità praticamente tutto ciò che sente e legge. Sa riassumere informazioni provenienti da diverse fonti sia parlate che scritte, ristrutturando gli argomenti in una presentazione coerente. Sa esprimersi spontaneamente, in modo molto scorrevole e preciso, individuando le più sottili sfumature di significato in situazioni complesse.</w:t>
      </w:r>
    </w:p>
    <w:p w14:paraId="01B138AB" w14:textId="71692227" w:rsidR="00433081" w:rsidRDefault="00433081" w:rsidP="00FA231A"/>
    <w:p w14:paraId="221F6551" w14:textId="297EA5BA" w:rsidR="00E8443F" w:rsidRDefault="00E8443F" w:rsidP="00E8443F">
      <w:pPr>
        <w:pStyle w:val="Heading2"/>
      </w:pPr>
      <w:bookmarkStart w:id="26" w:name="_Spanish_tests_/"/>
      <w:bookmarkStart w:id="27" w:name="_Maltese_tests_/"/>
      <w:bookmarkEnd w:id="26"/>
      <w:bookmarkEnd w:id="27"/>
      <w:r>
        <w:t>Maltese tests / exams</w:t>
      </w:r>
    </w:p>
    <w:p w14:paraId="2E546CBB" w14:textId="77777777" w:rsidR="00E8443F" w:rsidRPr="00D55F13" w:rsidRDefault="00E8443F" w:rsidP="00E8443F">
      <w:pPr>
        <w:widowControl w:val="0"/>
        <w:autoSpaceDE w:val="0"/>
        <w:autoSpaceDN w:val="0"/>
        <w:adjustRightInd w:val="0"/>
        <w:rPr>
          <w:rFonts w:ascii="Times" w:hAnsi="Times" w:cs="Calibri"/>
          <w:sz w:val="20"/>
          <w:szCs w:val="20"/>
          <w:lang w:val="en-GB"/>
        </w:rPr>
      </w:pPr>
      <w:r w:rsidRPr="00D55F13">
        <w:rPr>
          <w:rFonts w:ascii="Times" w:hAnsi="Times" w:cs="Calibri"/>
          <w:sz w:val="20"/>
          <w:szCs w:val="20"/>
          <w:lang w:val="en-GB"/>
        </w:rPr>
        <w:t>According to the National Commission for Further and Higher Education (NCFHE), Malta, the Maltese language has not been formally referenced to the CEF yet.  </w:t>
      </w:r>
    </w:p>
    <w:p w14:paraId="77DC0BE2" w14:textId="77777777" w:rsidR="00E8443F" w:rsidRPr="00D55F13" w:rsidRDefault="00E8443F" w:rsidP="00E8443F">
      <w:pPr>
        <w:widowControl w:val="0"/>
        <w:autoSpaceDE w:val="0"/>
        <w:autoSpaceDN w:val="0"/>
        <w:adjustRightInd w:val="0"/>
        <w:rPr>
          <w:rFonts w:ascii="Times" w:hAnsi="Times" w:cs="Calibri"/>
          <w:sz w:val="20"/>
          <w:szCs w:val="20"/>
          <w:lang w:val="en-GB"/>
        </w:rPr>
      </w:pPr>
    </w:p>
    <w:p w14:paraId="4FC0E805" w14:textId="77777777" w:rsidR="00E8443F" w:rsidRDefault="00E8443F" w:rsidP="00E8443F">
      <w:pPr>
        <w:rPr>
          <w:rFonts w:ascii="Times" w:hAnsi="Times" w:cs="Calibri"/>
          <w:sz w:val="20"/>
          <w:szCs w:val="20"/>
          <w:lang w:val="en-GB"/>
        </w:rPr>
      </w:pPr>
      <w:r w:rsidRPr="00D55F13">
        <w:rPr>
          <w:rFonts w:ascii="Times" w:hAnsi="Times" w:cs="Calibri"/>
          <w:sz w:val="20"/>
          <w:szCs w:val="20"/>
          <w:lang w:val="en-GB"/>
        </w:rPr>
        <w:t>Malta’s NQF, however,</w:t>
      </w:r>
      <w:proofErr w:type="gramStart"/>
      <w:r w:rsidRPr="00D55F13">
        <w:rPr>
          <w:rFonts w:ascii="Times" w:hAnsi="Times" w:cs="Calibri"/>
          <w:sz w:val="20"/>
          <w:szCs w:val="20"/>
          <w:lang w:val="en-GB"/>
        </w:rPr>
        <w:t>  has</w:t>
      </w:r>
      <w:proofErr w:type="gramEnd"/>
      <w:r w:rsidRPr="00D55F13">
        <w:rPr>
          <w:rFonts w:ascii="Times" w:hAnsi="Times" w:cs="Calibri"/>
          <w:sz w:val="20"/>
          <w:szCs w:val="20"/>
          <w:lang w:val="en-GB"/>
        </w:rPr>
        <w:t xml:space="preserve"> 8 levels of  qualifications and is compatible with the European Qualifications Framework and the Framework of Qualifications of the European Higher Education Area. The table below shows the 8 levels of the MQF:</w:t>
      </w:r>
    </w:p>
    <w:p w14:paraId="24E15D57" w14:textId="77777777" w:rsidR="00797D8B" w:rsidRPr="0024523D" w:rsidRDefault="00797D8B" w:rsidP="00797D8B">
      <w:pPr>
        <w:rPr>
          <w:rFonts w:ascii="Times" w:hAnsi="Times"/>
          <w:sz w:val="20"/>
          <w:szCs w:val="20"/>
        </w:rPr>
      </w:pPr>
    </w:p>
    <w:tbl>
      <w:tblPr>
        <w:tblStyle w:val="TableGrid"/>
        <w:tblW w:w="9270" w:type="dxa"/>
        <w:tblLook w:val="04A0" w:firstRow="1" w:lastRow="0" w:firstColumn="1" w:lastColumn="0" w:noHBand="0" w:noVBand="1"/>
      </w:tblPr>
      <w:tblGrid>
        <w:gridCol w:w="394"/>
        <w:gridCol w:w="4399"/>
        <w:gridCol w:w="4477"/>
      </w:tblGrid>
      <w:tr w:rsidR="00797D8B" w:rsidRPr="0024523D" w14:paraId="200FE819" w14:textId="77777777" w:rsidTr="00767660">
        <w:trPr>
          <w:trHeight w:val="724"/>
        </w:trPr>
        <w:tc>
          <w:tcPr>
            <w:tcW w:w="394" w:type="dxa"/>
          </w:tcPr>
          <w:p w14:paraId="74C6AB51" w14:textId="77777777" w:rsidR="00797D8B" w:rsidRPr="0024523D" w:rsidRDefault="00797D8B" w:rsidP="00767660">
            <w:pPr>
              <w:rPr>
                <w:rFonts w:ascii="Times" w:hAnsi="Times"/>
                <w:sz w:val="20"/>
                <w:szCs w:val="20"/>
              </w:rPr>
            </w:pPr>
          </w:p>
        </w:tc>
        <w:tc>
          <w:tcPr>
            <w:tcW w:w="8876" w:type="dxa"/>
            <w:gridSpan w:val="2"/>
            <w:vAlign w:val="center"/>
          </w:tcPr>
          <w:p w14:paraId="04A74508" w14:textId="77777777" w:rsidR="00797D8B" w:rsidRPr="0024523D" w:rsidRDefault="00797D8B" w:rsidP="00767660">
            <w:pPr>
              <w:jc w:val="center"/>
              <w:rPr>
                <w:rFonts w:ascii="Times" w:hAnsi="Times"/>
                <w:b/>
                <w:sz w:val="20"/>
                <w:szCs w:val="20"/>
              </w:rPr>
            </w:pPr>
            <w:r w:rsidRPr="0024523D">
              <w:rPr>
                <w:rFonts w:ascii="Times" w:hAnsi="Times"/>
                <w:b/>
                <w:sz w:val="20"/>
                <w:szCs w:val="20"/>
              </w:rPr>
              <w:t>The Malta Qualifications Framework</w:t>
            </w:r>
          </w:p>
        </w:tc>
      </w:tr>
      <w:tr w:rsidR="00797D8B" w:rsidRPr="0024523D" w14:paraId="4CB7B726" w14:textId="77777777" w:rsidTr="00767660">
        <w:trPr>
          <w:trHeight w:val="724"/>
        </w:trPr>
        <w:tc>
          <w:tcPr>
            <w:tcW w:w="394" w:type="dxa"/>
          </w:tcPr>
          <w:p w14:paraId="1D47D6A9" w14:textId="77777777" w:rsidR="00797D8B" w:rsidRPr="0024523D" w:rsidRDefault="00797D8B" w:rsidP="00767660">
            <w:pPr>
              <w:rPr>
                <w:rFonts w:ascii="Times" w:hAnsi="Times"/>
                <w:b/>
                <w:sz w:val="20"/>
                <w:szCs w:val="20"/>
              </w:rPr>
            </w:pPr>
            <w:r w:rsidRPr="0024523D">
              <w:rPr>
                <w:rFonts w:ascii="Times" w:hAnsi="Times"/>
                <w:b/>
                <w:sz w:val="20"/>
                <w:szCs w:val="20"/>
              </w:rPr>
              <w:t>8</w:t>
            </w:r>
          </w:p>
        </w:tc>
        <w:tc>
          <w:tcPr>
            <w:tcW w:w="8876" w:type="dxa"/>
            <w:gridSpan w:val="2"/>
            <w:vAlign w:val="center"/>
          </w:tcPr>
          <w:p w14:paraId="6802C11F" w14:textId="77777777" w:rsidR="00797D8B" w:rsidRPr="0024523D" w:rsidRDefault="00797D8B" w:rsidP="00767660">
            <w:pPr>
              <w:jc w:val="center"/>
              <w:rPr>
                <w:rFonts w:ascii="Times" w:hAnsi="Times"/>
                <w:sz w:val="20"/>
                <w:szCs w:val="20"/>
              </w:rPr>
            </w:pPr>
            <w:r w:rsidRPr="0024523D">
              <w:rPr>
                <w:rFonts w:ascii="Times" w:hAnsi="Times"/>
                <w:sz w:val="20"/>
                <w:szCs w:val="20"/>
              </w:rPr>
              <w:t>Doctoral Degree</w:t>
            </w:r>
          </w:p>
        </w:tc>
      </w:tr>
      <w:tr w:rsidR="00797D8B" w:rsidRPr="0024523D" w14:paraId="05DAEA4E" w14:textId="77777777" w:rsidTr="00767660">
        <w:trPr>
          <w:trHeight w:val="764"/>
        </w:trPr>
        <w:tc>
          <w:tcPr>
            <w:tcW w:w="394" w:type="dxa"/>
            <w:vAlign w:val="center"/>
          </w:tcPr>
          <w:p w14:paraId="3EFA146E" w14:textId="77777777" w:rsidR="00797D8B" w:rsidRPr="0024523D" w:rsidRDefault="00797D8B" w:rsidP="00767660">
            <w:pPr>
              <w:jc w:val="center"/>
              <w:rPr>
                <w:rFonts w:ascii="Times" w:hAnsi="Times"/>
                <w:b/>
                <w:sz w:val="20"/>
                <w:szCs w:val="20"/>
              </w:rPr>
            </w:pPr>
            <w:r w:rsidRPr="0024523D">
              <w:rPr>
                <w:rFonts w:ascii="Times" w:hAnsi="Times"/>
                <w:b/>
                <w:sz w:val="20"/>
                <w:szCs w:val="20"/>
              </w:rPr>
              <w:t>7</w:t>
            </w:r>
          </w:p>
        </w:tc>
        <w:tc>
          <w:tcPr>
            <w:tcW w:w="8876" w:type="dxa"/>
            <w:gridSpan w:val="2"/>
            <w:vAlign w:val="center"/>
          </w:tcPr>
          <w:p w14:paraId="1AEEA1D2" w14:textId="77777777" w:rsidR="00797D8B" w:rsidRPr="0024523D" w:rsidRDefault="00797D8B" w:rsidP="00767660">
            <w:pPr>
              <w:spacing w:afterAutospacing="0"/>
              <w:jc w:val="center"/>
              <w:rPr>
                <w:rFonts w:ascii="Times" w:hAnsi="Times"/>
                <w:sz w:val="20"/>
                <w:szCs w:val="20"/>
              </w:rPr>
            </w:pPr>
            <w:r w:rsidRPr="0024523D">
              <w:rPr>
                <w:rFonts w:ascii="Times" w:hAnsi="Times"/>
                <w:sz w:val="20"/>
                <w:szCs w:val="20"/>
              </w:rPr>
              <w:t>Master’s Degree</w:t>
            </w:r>
          </w:p>
          <w:p w14:paraId="4FC2B14E" w14:textId="77777777" w:rsidR="00797D8B" w:rsidRPr="0024523D" w:rsidRDefault="00797D8B" w:rsidP="00767660">
            <w:pPr>
              <w:spacing w:afterAutospacing="0"/>
              <w:jc w:val="center"/>
              <w:rPr>
                <w:rFonts w:ascii="Times" w:hAnsi="Times"/>
                <w:sz w:val="20"/>
                <w:szCs w:val="20"/>
              </w:rPr>
            </w:pPr>
            <w:r w:rsidRPr="0024523D">
              <w:rPr>
                <w:rFonts w:ascii="Times" w:hAnsi="Times"/>
                <w:sz w:val="20"/>
                <w:szCs w:val="20"/>
              </w:rPr>
              <w:t>Postgraduate Diploma</w:t>
            </w:r>
          </w:p>
          <w:p w14:paraId="7B18EA21" w14:textId="77777777" w:rsidR="00797D8B" w:rsidRPr="0024523D" w:rsidRDefault="00797D8B" w:rsidP="00767660">
            <w:pPr>
              <w:spacing w:afterAutospacing="0"/>
              <w:jc w:val="center"/>
              <w:rPr>
                <w:rFonts w:ascii="Times" w:hAnsi="Times"/>
                <w:sz w:val="20"/>
                <w:szCs w:val="20"/>
              </w:rPr>
            </w:pPr>
            <w:r w:rsidRPr="0024523D">
              <w:rPr>
                <w:rFonts w:ascii="Times" w:hAnsi="Times"/>
                <w:sz w:val="20"/>
                <w:szCs w:val="20"/>
              </w:rPr>
              <w:t>Postgraduate Certificate</w:t>
            </w:r>
          </w:p>
        </w:tc>
      </w:tr>
      <w:tr w:rsidR="00797D8B" w:rsidRPr="0024523D" w14:paraId="4D8A57AF" w14:textId="77777777" w:rsidTr="00767660">
        <w:trPr>
          <w:trHeight w:val="724"/>
        </w:trPr>
        <w:tc>
          <w:tcPr>
            <w:tcW w:w="394" w:type="dxa"/>
            <w:vAlign w:val="center"/>
          </w:tcPr>
          <w:p w14:paraId="3A5B5E9F" w14:textId="77777777" w:rsidR="00797D8B" w:rsidRPr="0024523D" w:rsidRDefault="00797D8B" w:rsidP="00767660">
            <w:pPr>
              <w:jc w:val="center"/>
              <w:rPr>
                <w:rFonts w:ascii="Times" w:hAnsi="Times"/>
                <w:b/>
                <w:sz w:val="20"/>
                <w:szCs w:val="20"/>
              </w:rPr>
            </w:pPr>
            <w:r w:rsidRPr="0024523D">
              <w:rPr>
                <w:rFonts w:ascii="Times" w:hAnsi="Times"/>
                <w:b/>
                <w:sz w:val="20"/>
                <w:szCs w:val="20"/>
              </w:rPr>
              <w:t>6</w:t>
            </w:r>
          </w:p>
        </w:tc>
        <w:tc>
          <w:tcPr>
            <w:tcW w:w="8876" w:type="dxa"/>
            <w:gridSpan w:val="2"/>
            <w:vAlign w:val="center"/>
          </w:tcPr>
          <w:p w14:paraId="5E49BAA6" w14:textId="77777777" w:rsidR="00797D8B" w:rsidRPr="0024523D" w:rsidRDefault="00797D8B" w:rsidP="00767660">
            <w:pPr>
              <w:jc w:val="center"/>
              <w:rPr>
                <w:rFonts w:ascii="Times" w:hAnsi="Times"/>
                <w:sz w:val="20"/>
                <w:szCs w:val="20"/>
              </w:rPr>
            </w:pPr>
            <w:r w:rsidRPr="0024523D">
              <w:rPr>
                <w:rFonts w:ascii="Times" w:hAnsi="Times"/>
                <w:sz w:val="20"/>
                <w:szCs w:val="20"/>
              </w:rPr>
              <w:t>Bachelor’s Degree</w:t>
            </w:r>
          </w:p>
        </w:tc>
      </w:tr>
      <w:tr w:rsidR="00797D8B" w:rsidRPr="0024523D" w14:paraId="31E71FA5" w14:textId="77777777" w:rsidTr="00767660">
        <w:trPr>
          <w:trHeight w:val="764"/>
        </w:trPr>
        <w:tc>
          <w:tcPr>
            <w:tcW w:w="394" w:type="dxa"/>
            <w:vAlign w:val="center"/>
          </w:tcPr>
          <w:p w14:paraId="4F52A532" w14:textId="77777777" w:rsidR="00797D8B" w:rsidRPr="0024523D" w:rsidRDefault="00797D8B" w:rsidP="00767660">
            <w:pPr>
              <w:jc w:val="center"/>
              <w:rPr>
                <w:rFonts w:ascii="Times" w:hAnsi="Times"/>
                <w:b/>
                <w:sz w:val="20"/>
                <w:szCs w:val="20"/>
              </w:rPr>
            </w:pPr>
            <w:r w:rsidRPr="0024523D">
              <w:rPr>
                <w:rFonts w:ascii="Times" w:hAnsi="Times"/>
                <w:b/>
                <w:sz w:val="20"/>
                <w:szCs w:val="20"/>
              </w:rPr>
              <w:t>5</w:t>
            </w:r>
          </w:p>
        </w:tc>
        <w:tc>
          <w:tcPr>
            <w:tcW w:w="4399" w:type="dxa"/>
            <w:vAlign w:val="center"/>
          </w:tcPr>
          <w:p w14:paraId="30985A17" w14:textId="77777777" w:rsidR="00797D8B" w:rsidRPr="0024523D" w:rsidRDefault="00797D8B" w:rsidP="00767660">
            <w:pPr>
              <w:spacing w:afterAutospacing="0"/>
              <w:jc w:val="center"/>
              <w:rPr>
                <w:rFonts w:ascii="Times" w:hAnsi="Times"/>
                <w:sz w:val="20"/>
                <w:szCs w:val="20"/>
              </w:rPr>
            </w:pPr>
            <w:r w:rsidRPr="0024523D">
              <w:rPr>
                <w:rFonts w:ascii="Times" w:hAnsi="Times"/>
                <w:sz w:val="20"/>
                <w:szCs w:val="20"/>
              </w:rPr>
              <w:t xml:space="preserve">Undergraduate Diploma </w:t>
            </w:r>
          </w:p>
          <w:p w14:paraId="5FC4DF8C" w14:textId="77777777" w:rsidR="00797D8B" w:rsidRPr="0024523D" w:rsidRDefault="00797D8B" w:rsidP="00767660">
            <w:pPr>
              <w:spacing w:after="100"/>
              <w:jc w:val="center"/>
              <w:rPr>
                <w:rFonts w:ascii="Times" w:hAnsi="Times"/>
                <w:sz w:val="20"/>
                <w:szCs w:val="20"/>
              </w:rPr>
            </w:pPr>
            <w:r w:rsidRPr="0024523D">
              <w:rPr>
                <w:rFonts w:ascii="Times" w:hAnsi="Times"/>
                <w:sz w:val="20"/>
                <w:szCs w:val="20"/>
              </w:rPr>
              <w:t>Undergraduate Certificate</w:t>
            </w:r>
          </w:p>
        </w:tc>
        <w:tc>
          <w:tcPr>
            <w:tcW w:w="4477" w:type="dxa"/>
            <w:vAlign w:val="center"/>
          </w:tcPr>
          <w:p w14:paraId="1EC0EABC" w14:textId="77777777" w:rsidR="00797D8B" w:rsidRPr="0024523D" w:rsidRDefault="00797D8B" w:rsidP="00767660">
            <w:pPr>
              <w:spacing w:afterAutospacing="0"/>
              <w:jc w:val="center"/>
              <w:rPr>
                <w:rFonts w:ascii="Times" w:hAnsi="Times"/>
                <w:sz w:val="20"/>
                <w:szCs w:val="20"/>
              </w:rPr>
            </w:pPr>
            <w:r w:rsidRPr="0024523D">
              <w:rPr>
                <w:rFonts w:ascii="Times" w:hAnsi="Times"/>
                <w:sz w:val="20"/>
                <w:szCs w:val="20"/>
              </w:rPr>
              <w:t xml:space="preserve">Foundation Diploma </w:t>
            </w:r>
          </w:p>
          <w:p w14:paraId="69F9DED9" w14:textId="77777777" w:rsidR="00797D8B" w:rsidRPr="0024523D" w:rsidRDefault="00797D8B" w:rsidP="00767660">
            <w:pPr>
              <w:jc w:val="center"/>
              <w:rPr>
                <w:rFonts w:ascii="Times" w:hAnsi="Times"/>
                <w:sz w:val="20"/>
                <w:szCs w:val="20"/>
              </w:rPr>
            </w:pPr>
            <w:r w:rsidRPr="0024523D">
              <w:rPr>
                <w:rFonts w:ascii="Times" w:hAnsi="Times"/>
                <w:sz w:val="20"/>
                <w:szCs w:val="20"/>
              </w:rPr>
              <w:t>VET Higher Diploma</w:t>
            </w:r>
          </w:p>
        </w:tc>
      </w:tr>
      <w:tr w:rsidR="00797D8B" w:rsidRPr="0024523D" w14:paraId="51B874A5" w14:textId="77777777" w:rsidTr="00767660">
        <w:trPr>
          <w:trHeight w:val="764"/>
        </w:trPr>
        <w:tc>
          <w:tcPr>
            <w:tcW w:w="394" w:type="dxa"/>
            <w:vAlign w:val="center"/>
          </w:tcPr>
          <w:p w14:paraId="0AB5DD9A" w14:textId="77777777" w:rsidR="00797D8B" w:rsidRPr="0024523D" w:rsidRDefault="00797D8B" w:rsidP="00767660">
            <w:pPr>
              <w:jc w:val="center"/>
              <w:rPr>
                <w:rFonts w:ascii="Times" w:hAnsi="Times"/>
                <w:b/>
                <w:sz w:val="20"/>
                <w:szCs w:val="20"/>
              </w:rPr>
            </w:pPr>
            <w:r w:rsidRPr="0024523D">
              <w:rPr>
                <w:rFonts w:ascii="Times" w:hAnsi="Times"/>
                <w:b/>
                <w:sz w:val="20"/>
                <w:szCs w:val="20"/>
              </w:rPr>
              <w:t>4</w:t>
            </w:r>
          </w:p>
        </w:tc>
        <w:tc>
          <w:tcPr>
            <w:tcW w:w="4399" w:type="dxa"/>
            <w:vAlign w:val="center"/>
          </w:tcPr>
          <w:p w14:paraId="7E031C8E" w14:textId="77777777" w:rsidR="00797D8B" w:rsidRPr="0024523D" w:rsidRDefault="00797D8B" w:rsidP="00767660">
            <w:pPr>
              <w:spacing w:afterAutospacing="0"/>
              <w:jc w:val="center"/>
              <w:rPr>
                <w:rFonts w:ascii="Times" w:hAnsi="Times"/>
                <w:sz w:val="20"/>
                <w:szCs w:val="20"/>
              </w:rPr>
            </w:pPr>
            <w:r w:rsidRPr="0024523D">
              <w:rPr>
                <w:rFonts w:ascii="Times" w:hAnsi="Times"/>
                <w:sz w:val="20"/>
                <w:szCs w:val="20"/>
              </w:rPr>
              <w:t xml:space="preserve">Matriculation Certificate </w:t>
            </w:r>
          </w:p>
          <w:p w14:paraId="586B7BF4" w14:textId="77777777" w:rsidR="00797D8B" w:rsidRPr="0024523D" w:rsidRDefault="00797D8B" w:rsidP="00767660">
            <w:pPr>
              <w:spacing w:afterAutospacing="0"/>
              <w:jc w:val="center"/>
              <w:rPr>
                <w:rFonts w:ascii="Times" w:hAnsi="Times"/>
                <w:sz w:val="20"/>
                <w:szCs w:val="20"/>
              </w:rPr>
            </w:pPr>
            <w:r w:rsidRPr="0024523D">
              <w:rPr>
                <w:rFonts w:ascii="Times" w:hAnsi="Times"/>
                <w:sz w:val="20"/>
                <w:szCs w:val="20"/>
              </w:rPr>
              <w:t>Advanced Level</w:t>
            </w:r>
          </w:p>
          <w:p w14:paraId="2E7F2FF6" w14:textId="77777777" w:rsidR="00797D8B" w:rsidRPr="0024523D" w:rsidRDefault="00797D8B" w:rsidP="00767660">
            <w:pPr>
              <w:spacing w:after="100"/>
              <w:jc w:val="center"/>
              <w:rPr>
                <w:rFonts w:ascii="Times" w:hAnsi="Times"/>
                <w:sz w:val="20"/>
                <w:szCs w:val="20"/>
              </w:rPr>
            </w:pPr>
            <w:r w:rsidRPr="0024523D">
              <w:rPr>
                <w:rFonts w:ascii="Times" w:hAnsi="Times"/>
                <w:sz w:val="20"/>
                <w:szCs w:val="20"/>
              </w:rPr>
              <w:t xml:space="preserve"> Intermediate Level</w:t>
            </w:r>
          </w:p>
        </w:tc>
        <w:tc>
          <w:tcPr>
            <w:tcW w:w="4477" w:type="dxa"/>
            <w:vAlign w:val="center"/>
          </w:tcPr>
          <w:p w14:paraId="605FAE8E" w14:textId="77777777" w:rsidR="00797D8B" w:rsidRPr="0024523D" w:rsidRDefault="00797D8B" w:rsidP="00767660">
            <w:pPr>
              <w:jc w:val="center"/>
              <w:rPr>
                <w:rFonts w:ascii="Times" w:hAnsi="Times"/>
                <w:sz w:val="20"/>
                <w:szCs w:val="20"/>
              </w:rPr>
            </w:pPr>
            <w:r w:rsidRPr="0024523D">
              <w:rPr>
                <w:rFonts w:ascii="Times" w:hAnsi="Times"/>
                <w:sz w:val="20"/>
                <w:szCs w:val="20"/>
              </w:rPr>
              <w:t>VET Diploma</w:t>
            </w:r>
          </w:p>
        </w:tc>
      </w:tr>
      <w:tr w:rsidR="00797D8B" w:rsidRPr="0024523D" w14:paraId="4A1E9E2B" w14:textId="77777777" w:rsidTr="00767660">
        <w:trPr>
          <w:trHeight w:val="724"/>
        </w:trPr>
        <w:tc>
          <w:tcPr>
            <w:tcW w:w="394" w:type="dxa"/>
            <w:vAlign w:val="center"/>
          </w:tcPr>
          <w:p w14:paraId="2C5FCFD5" w14:textId="77777777" w:rsidR="00797D8B" w:rsidRPr="0024523D" w:rsidRDefault="00797D8B" w:rsidP="00767660">
            <w:pPr>
              <w:jc w:val="center"/>
              <w:rPr>
                <w:rFonts w:ascii="Times" w:hAnsi="Times"/>
                <w:b/>
                <w:sz w:val="20"/>
                <w:szCs w:val="20"/>
              </w:rPr>
            </w:pPr>
            <w:r w:rsidRPr="0024523D">
              <w:rPr>
                <w:rFonts w:ascii="Times" w:hAnsi="Times"/>
                <w:b/>
                <w:sz w:val="20"/>
                <w:szCs w:val="20"/>
              </w:rPr>
              <w:t>3</w:t>
            </w:r>
          </w:p>
        </w:tc>
        <w:tc>
          <w:tcPr>
            <w:tcW w:w="4399" w:type="dxa"/>
            <w:vAlign w:val="center"/>
          </w:tcPr>
          <w:p w14:paraId="72B4FBD0" w14:textId="77777777" w:rsidR="00797D8B" w:rsidRPr="0024523D" w:rsidRDefault="00797D8B" w:rsidP="00767660">
            <w:pPr>
              <w:spacing w:afterAutospacing="0"/>
              <w:jc w:val="center"/>
              <w:rPr>
                <w:rFonts w:ascii="Times" w:hAnsi="Times"/>
                <w:sz w:val="20"/>
                <w:szCs w:val="20"/>
              </w:rPr>
            </w:pPr>
            <w:r w:rsidRPr="0024523D">
              <w:rPr>
                <w:rFonts w:ascii="Times" w:hAnsi="Times"/>
                <w:sz w:val="20"/>
                <w:szCs w:val="20"/>
              </w:rPr>
              <w:t xml:space="preserve">General Education Level 3 </w:t>
            </w:r>
          </w:p>
          <w:p w14:paraId="242D47CF" w14:textId="77777777" w:rsidR="00797D8B" w:rsidRPr="0024523D" w:rsidRDefault="00797D8B" w:rsidP="00767660">
            <w:pPr>
              <w:jc w:val="center"/>
              <w:rPr>
                <w:rFonts w:ascii="Times" w:hAnsi="Times"/>
                <w:sz w:val="20"/>
                <w:szCs w:val="20"/>
              </w:rPr>
            </w:pPr>
            <w:r w:rsidRPr="0024523D">
              <w:rPr>
                <w:rFonts w:ascii="Times" w:hAnsi="Times"/>
                <w:sz w:val="20"/>
                <w:szCs w:val="20"/>
              </w:rPr>
              <w:t>SEC Grade 1-5</w:t>
            </w:r>
          </w:p>
        </w:tc>
        <w:tc>
          <w:tcPr>
            <w:tcW w:w="4477" w:type="dxa"/>
            <w:vAlign w:val="center"/>
          </w:tcPr>
          <w:p w14:paraId="7828A3BE" w14:textId="77777777" w:rsidR="00797D8B" w:rsidRPr="0024523D" w:rsidRDefault="00797D8B" w:rsidP="00767660">
            <w:pPr>
              <w:jc w:val="center"/>
              <w:rPr>
                <w:rFonts w:ascii="Times" w:hAnsi="Times"/>
                <w:sz w:val="20"/>
                <w:szCs w:val="20"/>
              </w:rPr>
            </w:pPr>
            <w:r w:rsidRPr="0024523D">
              <w:rPr>
                <w:rFonts w:ascii="Times" w:hAnsi="Times"/>
                <w:sz w:val="20"/>
                <w:szCs w:val="20"/>
              </w:rPr>
              <w:t>VET Level 3</w:t>
            </w:r>
          </w:p>
        </w:tc>
      </w:tr>
      <w:tr w:rsidR="00797D8B" w:rsidRPr="0024523D" w14:paraId="6B9B44EE" w14:textId="77777777" w:rsidTr="00767660">
        <w:trPr>
          <w:trHeight w:val="764"/>
        </w:trPr>
        <w:tc>
          <w:tcPr>
            <w:tcW w:w="394" w:type="dxa"/>
            <w:vAlign w:val="center"/>
          </w:tcPr>
          <w:p w14:paraId="13A6B210" w14:textId="77777777" w:rsidR="00797D8B" w:rsidRPr="0024523D" w:rsidRDefault="00797D8B" w:rsidP="00767660">
            <w:pPr>
              <w:jc w:val="center"/>
              <w:rPr>
                <w:rFonts w:ascii="Times" w:hAnsi="Times"/>
                <w:b/>
                <w:sz w:val="20"/>
                <w:szCs w:val="20"/>
              </w:rPr>
            </w:pPr>
            <w:r w:rsidRPr="0024523D">
              <w:rPr>
                <w:rFonts w:ascii="Times" w:hAnsi="Times"/>
                <w:b/>
                <w:sz w:val="20"/>
                <w:szCs w:val="20"/>
              </w:rPr>
              <w:t>2</w:t>
            </w:r>
          </w:p>
        </w:tc>
        <w:tc>
          <w:tcPr>
            <w:tcW w:w="4399" w:type="dxa"/>
            <w:vAlign w:val="center"/>
          </w:tcPr>
          <w:p w14:paraId="7D09CC80" w14:textId="77777777" w:rsidR="00797D8B" w:rsidRPr="0024523D" w:rsidRDefault="00797D8B" w:rsidP="00767660">
            <w:pPr>
              <w:spacing w:afterAutospacing="0"/>
              <w:jc w:val="center"/>
              <w:rPr>
                <w:rFonts w:ascii="Times" w:hAnsi="Times"/>
                <w:sz w:val="20"/>
                <w:szCs w:val="20"/>
              </w:rPr>
            </w:pPr>
            <w:r w:rsidRPr="0024523D">
              <w:rPr>
                <w:rFonts w:ascii="Times" w:hAnsi="Times"/>
                <w:sz w:val="20"/>
                <w:szCs w:val="20"/>
              </w:rPr>
              <w:t>General Education Level 2</w:t>
            </w:r>
          </w:p>
          <w:p w14:paraId="7BF74FA5" w14:textId="77777777" w:rsidR="00797D8B" w:rsidRPr="0024523D" w:rsidRDefault="00797D8B" w:rsidP="00767660">
            <w:pPr>
              <w:jc w:val="center"/>
              <w:rPr>
                <w:rFonts w:ascii="Times" w:hAnsi="Times"/>
                <w:sz w:val="20"/>
                <w:szCs w:val="20"/>
              </w:rPr>
            </w:pPr>
            <w:r w:rsidRPr="0024523D">
              <w:rPr>
                <w:rFonts w:ascii="Times" w:hAnsi="Times"/>
                <w:sz w:val="20"/>
                <w:szCs w:val="20"/>
              </w:rPr>
              <w:t>Secondary School Certificate and Profile (B)</w:t>
            </w:r>
          </w:p>
        </w:tc>
        <w:tc>
          <w:tcPr>
            <w:tcW w:w="4477" w:type="dxa"/>
            <w:vAlign w:val="center"/>
          </w:tcPr>
          <w:p w14:paraId="59B7649A" w14:textId="77777777" w:rsidR="00797D8B" w:rsidRPr="0024523D" w:rsidRDefault="00797D8B" w:rsidP="00767660">
            <w:pPr>
              <w:jc w:val="center"/>
              <w:rPr>
                <w:rFonts w:ascii="Times" w:hAnsi="Times"/>
                <w:sz w:val="20"/>
                <w:szCs w:val="20"/>
              </w:rPr>
            </w:pPr>
            <w:r w:rsidRPr="0024523D">
              <w:rPr>
                <w:rFonts w:ascii="Times" w:hAnsi="Times"/>
                <w:sz w:val="20"/>
                <w:szCs w:val="20"/>
              </w:rPr>
              <w:t>VET Level 2</w:t>
            </w:r>
          </w:p>
        </w:tc>
      </w:tr>
      <w:tr w:rsidR="00797D8B" w:rsidRPr="0024523D" w14:paraId="20CC723C" w14:textId="77777777" w:rsidTr="00767660">
        <w:trPr>
          <w:trHeight w:val="764"/>
        </w:trPr>
        <w:tc>
          <w:tcPr>
            <w:tcW w:w="394" w:type="dxa"/>
            <w:vAlign w:val="center"/>
          </w:tcPr>
          <w:p w14:paraId="3EB04843" w14:textId="77777777" w:rsidR="00797D8B" w:rsidRPr="0024523D" w:rsidRDefault="00797D8B" w:rsidP="00767660">
            <w:pPr>
              <w:jc w:val="center"/>
              <w:rPr>
                <w:rFonts w:ascii="Times" w:hAnsi="Times"/>
                <w:b/>
                <w:sz w:val="20"/>
                <w:szCs w:val="20"/>
              </w:rPr>
            </w:pPr>
            <w:r w:rsidRPr="0024523D">
              <w:rPr>
                <w:rFonts w:ascii="Times" w:hAnsi="Times"/>
                <w:b/>
                <w:sz w:val="20"/>
                <w:szCs w:val="20"/>
              </w:rPr>
              <w:t>1</w:t>
            </w:r>
          </w:p>
        </w:tc>
        <w:tc>
          <w:tcPr>
            <w:tcW w:w="4399" w:type="dxa"/>
            <w:vAlign w:val="center"/>
          </w:tcPr>
          <w:p w14:paraId="0BD0F81A" w14:textId="77777777" w:rsidR="00797D8B" w:rsidRPr="0024523D" w:rsidRDefault="00797D8B" w:rsidP="00767660">
            <w:pPr>
              <w:spacing w:afterAutospacing="0"/>
              <w:jc w:val="center"/>
              <w:rPr>
                <w:rFonts w:ascii="Times" w:hAnsi="Times"/>
                <w:sz w:val="20"/>
                <w:szCs w:val="20"/>
              </w:rPr>
            </w:pPr>
            <w:r w:rsidRPr="0024523D">
              <w:rPr>
                <w:rFonts w:ascii="Times" w:hAnsi="Times"/>
                <w:sz w:val="20"/>
                <w:szCs w:val="20"/>
              </w:rPr>
              <w:t xml:space="preserve">General Education Level 1 </w:t>
            </w:r>
          </w:p>
          <w:p w14:paraId="6ACAB50A" w14:textId="77777777" w:rsidR="00797D8B" w:rsidRPr="0024523D" w:rsidRDefault="00797D8B" w:rsidP="00767660">
            <w:pPr>
              <w:jc w:val="center"/>
              <w:rPr>
                <w:rFonts w:ascii="Times" w:hAnsi="Times"/>
                <w:sz w:val="20"/>
                <w:szCs w:val="20"/>
              </w:rPr>
            </w:pPr>
            <w:r w:rsidRPr="0024523D">
              <w:rPr>
                <w:rFonts w:ascii="Times" w:hAnsi="Times"/>
                <w:sz w:val="20"/>
                <w:szCs w:val="20"/>
              </w:rPr>
              <w:t>Secondary School Certificate and Profile (A)</w:t>
            </w:r>
          </w:p>
        </w:tc>
        <w:tc>
          <w:tcPr>
            <w:tcW w:w="4477" w:type="dxa"/>
            <w:vAlign w:val="center"/>
          </w:tcPr>
          <w:p w14:paraId="7D90384A" w14:textId="77777777" w:rsidR="00797D8B" w:rsidRPr="0024523D" w:rsidRDefault="00797D8B" w:rsidP="00767660">
            <w:pPr>
              <w:jc w:val="center"/>
              <w:rPr>
                <w:rFonts w:ascii="Times" w:hAnsi="Times"/>
                <w:sz w:val="20"/>
                <w:szCs w:val="20"/>
              </w:rPr>
            </w:pPr>
            <w:r w:rsidRPr="0024523D">
              <w:rPr>
                <w:rFonts w:ascii="Times" w:hAnsi="Times"/>
                <w:sz w:val="20"/>
                <w:szCs w:val="20"/>
              </w:rPr>
              <w:t>VET Level 1</w:t>
            </w:r>
          </w:p>
        </w:tc>
      </w:tr>
    </w:tbl>
    <w:p w14:paraId="5E472B4E" w14:textId="77777777" w:rsidR="00797D8B" w:rsidRPr="0024523D" w:rsidRDefault="00797D8B" w:rsidP="00797D8B">
      <w:pPr>
        <w:rPr>
          <w:rFonts w:ascii="Times" w:hAnsi="Times"/>
          <w:sz w:val="20"/>
          <w:szCs w:val="20"/>
        </w:rPr>
      </w:pPr>
    </w:p>
    <w:p w14:paraId="3691D8AA" w14:textId="77777777" w:rsidR="00E8443F" w:rsidRPr="00D55F13" w:rsidRDefault="00E8443F" w:rsidP="00E8443F">
      <w:pPr>
        <w:rPr>
          <w:rFonts w:ascii="Times" w:hAnsi="Times" w:cs="Calibri"/>
          <w:sz w:val="20"/>
          <w:szCs w:val="20"/>
          <w:lang w:val="en-GB"/>
        </w:rPr>
      </w:pPr>
    </w:p>
    <w:p w14:paraId="1431CB3A" w14:textId="77777777" w:rsidR="00E8443F" w:rsidRPr="00D55F13" w:rsidRDefault="00E8443F" w:rsidP="00E8443F">
      <w:pPr>
        <w:pStyle w:val="bodytext"/>
        <w:shd w:val="clear" w:color="auto" w:fill="FFFFFF"/>
        <w:jc w:val="center"/>
        <w:rPr>
          <w:rFonts w:ascii="Times" w:hAnsi="Times" w:cs="Arial"/>
          <w:b/>
          <w:sz w:val="20"/>
          <w:szCs w:val="20"/>
          <w:lang w:val="en-GB"/>
        </w:rPr>
      </w:pPr>
      <w:r w:rsidRPr="00D55F13">
        <w:rPr>
          <w:rFonts w:ascii="Times" w:hAnsi="Times" w:cs="Arial"/>
          <w:b/>
          <w:sz w:val="20"/>
          <w:szCs w:val="20"/>
          <w:lang w:val="en-GB"/>
        </w:rPr>
        <w:t>Maltese Language Certification</w:t>
      </w:r>
    </w:p>
    <w:p w14:paraId="554E1EE6" w14:textId="77777777" w:rsidR="00E8443F" w:rsidRPr="00D55F13" w:rsidRDefault="00E8443F" w:rsidP="00E8443F">
      <w:pPr>
        <w:spacing w:before="100" w:beforeAutospacing="1" w:after="100" w:afterAutospacing="1"/>
        <w:jc w:val="both"/>
        <w:textAlignment w:val="top"/>
        <w:rPr>
          <w:rFonts w:ascii="Times" w:hAnsi="Times" w:cstheme="minorHAnsi"/>
          <w:sz w:val="20"/>
          <w:szCs w:val="20"/>
          <w:lang w:val="en-GB"/>
        </w:rPr>
      </w:pPr>
      <w:r w:rsidRPr="00D55F13">
        <w:rPr>
          <w:rFonts w:ascii="Times" w:hAnsi="Times" w:cstheme="minorHAnsi"/>
          <w:sz w:val="20"/>
          <w:szCs w:val="20"/>
          <w:lang w:val="en-GB"/>
        </w:rPr>
        <w:t xml:space="preserve">The main Maltese language </w:t>
      </w:r>
      <w:proofErr w:type="spellStart"/>
      <w:r w:rsidRPr="00D55F13">
        <w:rPr>
          <w:rFonts w:ascii="Times" w:hAnsi="Times" w:cstheme="minorHAnsi"/>
          <w:sz w:val="20"/>
          <w:szCs w:val="20"/>
          <w:lang w:val="en-GB"/>
        </w:rPr>
        <w:t>certfication</w:t>
      </w:r>
      <w:proofErr w:type="spellEnd"/>
      <w:r w:rsidRPr="00D55F13">
        <w:rPr>
          <w:rFonts w:ascii="Times" w:hAnsi="Times" w:cstheme="minorHAnsi"/>
          <w:sz w:val="20"/>
          <w:szCs w:val="20"/>
          <w:lang w:val="en-GB"/>
        </w:rPr>
        <w:t xml:space="preserve"> body is the </w:t>
      </w:r>
      <w:r w:rsidRPr="00D55F13">
        <w:rPr>
          <w:rFonts w:ascii="Times" w:hAnsi="Times" w:cstheme="minorHAnsi"/>
          <w:b/>
          <w:sz w:val="20"/>
          <w:szCs w:val="20"/>
          <w:lang w:val="en-GB"/>
        </w:rPr>
        <w:t>Matriculation and Secondary Education Certificate</w:t>
      </w:r>
      <w:r w:rsidRPr="00D55F13">
        <w:rPr>
          <w:rFonts w:ascii="Times" w:hAnsi="Times" w:cstheme="minorHAnsi"/>
          <w:sz w:val="20"/>
          <w:szCs w:val="20"/>
          <w:lang w:val="en-GB"/>
        </w:rPr>
        <w:t xml:space="preserve"> (MATSEC) Examination Board established in 1991 and entrusted by the University of Malta with the development of an examination system to replace the GCE Ordinary and Advanced level examinations set by UK examination boards. </w:t>
      </w:r>
    </w:p>
    <w:p w14:paraId="31044B8D" w14:textId="77777777" w:rsidR="00E8443F" w:rsidRPr="00D55F13" w:rsidRDefault="00E8443F" w:rsidP="00E8443F">
      <w:pPr>
        <w:spacing w:before="100" w:beforeAutospacing="1" w:after="100" w:afterAutospacing="1"/>
        <w:jc w:val="both"/>
        <w:textAlignment w:val="top"/>
        <w:rPr>
          <w:rFonts w:ascii="Times" w:hAnsi="Times" w:cstheme="minorHAnsi"/>
          <w:sz w:val="20"/>
          <w:szCs w:val="20"/>
          <w:lang w:val="en-GB"/>
        </w:rPr>
      </w:pPr>
      <w:r w:rsidRPr="00D55F13">
        <w:rPr>
          <w:rFonts w:ascii="Times" w:hAnsi="Times" w:cstheme="minorHAnsi"/>
          <w:b/>
          <w:bCs/>
          <w:color w:val="333333"/>
          <w:sz w:val="20"/>
          <w:szCs w:val="20"/>
          <w:lang w:val="en-GB" w:eastAsia="en-GB"/>
        </w:rPr>
        <w:t>With effect from the September 2012 examination session</w:t>
      </w:r>
      <w:r w:rsidRPr="00D55F13">
        <w:rPr>
          <w:rFonts w:ascii="Times" w:hAnsi="Times" w:cstheme="minorHAnsi"/>
          <w:color w:val="333333"/>
          <w:sz w:val="20"/>
          <w:szCs w:val="20"/>
          <w:lang w:val="en-GB" w:eastAsia="en-GB"/>
        </w:rPr>
        <w:t>, each year candidates from sixth forms and private candidates will be allowed to sit for as many subjects of the Matriculation Certificate (at Intermediate and Advanced Levels) as they wish in the May session and, due to time-table constraints, as many of the following examinations in the September session:</w:t>
      </w:r>
      <w:r w:rsidRPr="00D55F13">
        <w:rPr>
          <w:rFonts w:ascii="Times" w:hAnsi="Times" w:cstheme="minorHAnsi"/>
          <w:color w:val="333333"/>
          <w:sz w:val="20"/>
          <w:szCs w:val="20"/>
          <w:lang w:val="en-GB" w:eastAsia="en-GB"/>
        </w:rPr>
        <w:br/>
        <w:t>• Any one subject at Advanced level; and</w:t>
      </w:r>
      <w:r w:rsidRPr="00D55F13">
        <w:rPr>
          <w:rFonts w:ascii="Times" w:hAnsi="Times" w:cstheme="minorHAnsi"/>
          <w:color w:val="333333"/>
          <w:sz w:val="20"/>
          <w:szCs w:val="20"/>
          <w:lang w:val="en-GB" w:eastAsia="en-GB"/>
        </w:rPr>
        <w:br/>
        <w:t>• Any one subject from Group 1 at Intermediate level; and</w:t>
      </w:r>
      <w:r w:rsidRPr="00D55F13">
        <w:rPr>
          <w:rFonts w:ascii="Times" w:hAnsi="Times" w:cstheme="minorHAnsi"/>
          <w:color w:val="333333"/>
          <w:sz w:val="20"/>
          <w:szCs w:val="20"/>
          <w:lang w:val="en-GB" w:eastAsia="en-GB"/>
        </w:rPr>
        <w:br/>
        <w:t>• Any one subject from Group 2 at Intermediate level; and</w:t>
      </w:r>
      <w:r w:rsidRPr="00D55F13">
        <w:rPr>
          <w:rFonts w:ascii="Times" w:hAnsi="Times" w:cstheme="minorHAnsi"/>
          <w:color w:val="333333"/>
          <w:sz w:val="20"/>
          <w:szCs w:val="20"/>
          <w:lang w:val="en-GB" w:eastAsia="en-GB"/>
        </w:rPr>
        <w:br/>
        <w:t>• Any one subject from Group 3 at Intermediate level; and</w:t>
      </w:r>
      <w:r w:rsidRPr="00D55F13">
        <w:rPr>
          <w:rFonts w:ascii="Times" w:hAnsi="Times" w:cstheme="minorHAnsi"/>
          <w:color w:val="333333"/>
          <w:sz w:val="20"/>
          <w:szCs w:val="20"/>
          <w:lang w:val="en-GB" w:eastAsia="en-GB"/>
        </w:rPr>
        <w:br/>
        <w:t>• Any one subject from Group 4 at Intermediate level; and</w:t>
      </w:r>
      <w:r w:rsidRPr="00D55F13">
        <w:rPr>
          <w:rFonts w:ascii="Times" w:hAnsi="Times" w:cstheme="minorHAnsi"/>
          <w:color w:val="333333"/>
          <w:sz w:val="20"/>
          <w:szCs w:val="20"/>
          <w:lang w:val="en-GB" w:eastAsia="en-GB"/>
        </w:rPr>
        <w:br/>
        <w:t>• Systems of Knowledge.</w:t>
      </w:r>
    </w:p>
    <w:p w14:paraId="0CD32C94" w14:textId="77777777" w:rsidR="00E8443F" w:rsidRPr="00D55F13" w:rsidRDefault="00E8443F" w:rsidP="00E8443F">
      <w:pPr>
        <w:spacing w:before="100" w:beforeAutospacing="1" w:after="100" w:afterAutospacing="1"/>
        <w:jc w:val="both"/>
        <w:textAlignment w:val="top"/>
        <w:rPr>
          <w:rFonts w:ascii="Times" w:hAnsi="Times" w:cstheme="minorHAnsi"/>
          <w:color w:val="333333"/>
          <w:sz w:val="20"/>
          <w:szCs w:val="20"/>
          <w:lang w:val="en-GB"/>
        </w:rPr>
      </w:pPr>
      <w:r w:rsidRPr="00D55F13">
        <w:rPr>
          <w:rFonts w:ascii="Times" w:hAnsi="Times" w:cstheme="minorHAnsi"/>
          <w:color w:val="333333"/>
          <w:sz w:val="20"/>
          <w:szCs w:val="20"/>
          <w:lang w:val="en-GB"/>
        </w:rPr>
        <w:t>All candidates will be allowed to obtain the Matriculation Certificate within a period of</w:t>
      </w:r>
      <w:r w:rsidRPr="00D55F13">
        <w:rPr>
          <w:rStyle w:val="apple-converted-space"/>
          <w:rFonts w:ascii="Times" w:hAnsi="Times" w:cstheme="minorHAnsi"/>
          <w:color w:val="333333"/>
          <w:sz w:val="20"/>
          <w:szCs w:val="20"/>
          <w:lang w:val="en-GB"/>
        </w:rPr>
        <w:t> </w:t>
      </w:r>
      <w:r w:rsidRPr="00D55F13">
        <w:rPr>
          <w:rFonts w:ascii="Times" w:hAnsi="Times" w:cstheme="minorHAnsi"/>
          <w:b/>
          <w:bCs/>
          <w:color w:val="333333"/>
          <w:sz w:val="20"/>
          <w:szCs w:val="20"/>
          <w:lang w:val="en-GB"/>
        </w:rPr>
        <w:t>five years</w:t>
      </w:r>
      <w:r w:rsidRPr="00D55F13">
        <w:rPr>
          <w:rFonts w:ascii="Times" w:hAnsi="Times" w:cstheme="minorHAnsi"/>
          <w:color w:val="333333"/>
          <w:sz w:val="20"/>
          <w:szCs w:val="20"/>
          <w:lang w:val="en-GB"/>
        </w:rPr>
        <w:t>, i.e. when such candidates accumulate</w:t>
      </w:r>
      <w:r w:rsidRPr="00D55F13">
        <w:rPr>
          <w:rStyle w:val="apple-converted-space"/>
          <w:rFonts w:ascii="Times" w:hAnsi="Times" w:cstheme="minorHAnsi"/>
          <w:color w:val="333333"/>
          <w:sz w:val="20"/>
          <w:szCs w:val="20"/>
          <w:lang w:val="en-GB"/>
        </w:rPr>
        <w:t> </w:t>
      </w:r>
      <w:r w:rsidRPr="00D55F13">
        <w:rPr>
          <w:rFonts w:ascii="Times" w:hAnsi="Times" w:cstheme="minorHAnsi"/>
          <w:b/>
          <w:bCs/>
          <w:color w:val="333333"/>
          <w:sz w:val="20"/>
          <w:szCs w:val="20"/>
          <w:lang w:val="en-GB"/>
        </w:rPr>
        <w:t>sufficient points in six subjects at levels and within the groups specified in the</w:t>
      </w:r>
      <w:r w:rsidRPr="00D55F13">
        <w:rPr>
          <w:rStyle w:val="apple-converted-space"/>
          <w:rFonts w:ascii="Times" w:hAnsi="Times" w:cstheme="minorHAnsi"/>
          <w:color w:val="333333"/>
          <w:sz w:val="20"/>
          <w:szCs w:val="20"/>
          <w:lang w:val="en-GB"/>
        </w:rPr>
        <w:t> </w:t>
      </w:r>
      <w:hyperlink r:id="rId106" w:history="1">
        <w:r w:rsidRPr="00D55F13">
          <w:rPr>
            <w:rStyle w:val="Hyperlink"/>
            <w:rFonts w:ascii="Times" w:hAnsi="Times" w:cstheme="minorHAnsi"/>
            <w:b/>
            <w:bCs/>
            <w:color w:val="336699"/>
            <w:sz w:val="20"/>
            <w:szCs w:val="20"/>
            <w:lang w:val="en-GB"/>
          </w:rPr>
          <w:t>Matriculation Certificate Examination Regulations</w:t>
        </w:r>
      </w:hyperlink>
      <w:r w:rsidRPr="00D55F13">
        <w:rPr>
          <w:rFonts w:ascii="Times" w:hAnsi="Times" w:cstheme="minorHAnsi"/>
          <w:b/>
          <w:bCs/>
          <w:color w:val="333333"/>
          <w:sz w:val="20"/>
          <w:szCs w:val="20"/>
          <w:lang w:val="en-GB"/>
        </w:rPr>
        <w:t>,</w:t>
      </w:r>
      <w:r w:rsidRPr="00D55F13">
        <w:rPr>
          <w:rFonts w:ascii="Times" w:hAnsi="Times" w:cstheme="minorHAnsi"/>
          <w:color w:val="333333"/>
          <w:sz w:val="20"/>
          <w:szCs w:val="20"/>
          <w:lang w:val="en-GB"/>
        </w:rPr>
        <w:t> they will be awarded the Matriculation Certificate. </w:t>
      </w:r>
      <w:r w:rsidRPr="00D55F13">
        <w:rPr>
          <w:rFonts w:ascii="Times" w:hAnsi="Times" w:cstheme="minorHAnsi"/>
          <w:color w:val="333333"/>
          <w:sz w:val="20"/>
          <w:szCs w:val="20"/>
          <w:lang w:val="en-GB" w:eastAsia="en-GB"/>
        </w:rPr>
        <w:t>Candidates need not register for the May session of examinations in order to be allowed to sit for Matriculation Certificate examinations in September.</w:t>
      </w:r>
    </w:p>
    <w:p w14:paraId="1C61E0C4" w14:textId="77777777" w:rsidR="00E8443F" w:rsidRPr="00D55F13" w:rsidRDefault="00E8443F" w:rsidP="00E8443F">
      <w:pPr>
        <w:spacing w:before="100" w:beforeAutospacing="1"/>
        <w:jc w:val="both"/>
        <w:textAlignment w:val="top"/>
        <w:rPr>
          <w:rFonts w:ascii="Times" w:hAnsi="Times" w:cstheme="minorHAnsi"/>
          <w:sz w:val="20"/>
          <w:szCs w:val="20"/>
          <w:lang w:val="en-GB"/>
        </w:rPr>
      </w:pPr>
      <w:r w:rsidRPr="00D55F13">
        <w:rPr>
          <w:rFonts w:ascii="Times" w:hAnsi="Times" w:cstheme="minorHAnsi"/>
          <w:sz w:val="20"/>
          <w:szCs w:val="20"/>
          <w:lang w:val="en-GB"/>
        </w:rPr>
        <w:lastRenderedPageBreak/>
        <w:t xml:space="preserve">Since the whole certification process is an on-going one with legal notices issued as required, for  information about examinations and certification at </w:t>
      </w:r>
      <w:r w:rsidRPr="00D55F13">
        <w:rPr>
          <w:rFonts w:ascii="Times" w:hAnsi="Times" w:cstheme="minorHAnsi"/>
          <w:b/>
          <w:sz w:val="20"/>
          <w:szCs w:val="20"/>
          <w:lang w:val="en-GB"/>
        </w:rPr>
        <w:t>Intermediate</w:t>
      </w:r>
      <w:r w:rsidRPr="00D55F13">
        <w:rPr>
          <w:rFonts w:ascii="Times" w:hAnsi="Times" w:cstheme="minorHAnsi"/>
          <w:sz w:val="20"/>
          <w:szCs w:val="20"/>
          <w:lang w:val="en-GB"/>
        </w:rPr>
        <w:t xml:space="preserve"> and </w:t>
      </w:r>
      <w:r w:rsidRPr="00D55F13">
        <w:rPr>
          <w:rFonts w:ascii="Times" w:hAnsi="Times" w:cstheme="minorHAnsi"/>
          <w:b/>
          <w:sz w:val="20"/>
          <w:szCs w:val="20"/>
          <w:lang w:val="en-GB"/>
        </w:rPr>
        <w:t>Advanced</w:t>
      </w:r>
      <w:r w:rsidRPr="00D55F13">
        <w:rPr>
          <w:rFonts w:ascii="Times" w:hAnsi="Times" w:cstheme="minorHAnsi"/>
          <w:sz w:val="20"/>
          <w:szCs w:val="20"/>
          <w:lang w:val="en-GB"/>
        </w:rPr>
        <w:t xml:space="preserve"> levels, one should visit the site below to find their way to the method of certification held at present. </w:t>
      </w:r>
    </w:p>
    <w:p w14:paraId="71F87F1D" w14:textId="77777777" w:rsidR="00E8443F" w:rsidRPr="00D55F13" w:rsidRDefault="0015189D" w:rsidP="00E8443F">
      <w:pPr>
        <w:spacing w:before="100" w:beforeAutospacing="1"/>
        <w:jc w:val="both"/>
        <w:textAlignment w:val="top"/>
        <w:rPr>
          <w:rFonts w:ascii="Times" w:hAnsi="Times" w:cstheme="minorHAnsi"/>
          <w:sz w:val="20"/>
          <w:szCs w:val="20"/>
          <w:lang w:val="en-GB"/>
        </w:rPr>
      </w:pPr>
      <w:hyperlink r:id="rId107" w:history="1">
        <w:r w:rsidR="00E8443F" w:rsidRPr="00D55F13">
          <w:rPr>
            <w:rStyle w:val="Hyperlink"/>
            <w:rFonts w:ascii="Times" w:hAnsi="Times" w:cstheme="minorHAnsi"/>
            <w:sz w:val="20"/>
            <w:szCs w:val="20"/>
            <w:lang w:val="en-GB"/>
          </w:rPr>
          <w:t>http://www.um.edu.mt/matsec/legalnotices</w:t>
        </w:r>
      </w:hyperlink>
    </w:p>
    <w:p w14:paraId="6531796A" w14:textId="77777777" w:rsidR="00E8443F" w:rsidRPr="00D55F13" w:rsidRDefault="00E8443F" w:rsidP="00E8443F">
      <w:pPr>
        <w:spacing w:before="100" w:beforeAutospacing="1"/>
        <w:jc w:val="both"/>
        <w:textAlignment w:val="top"/>
        <w:rPr>
          <w:rFonts w:ascii="Times" w:hAnsi="Times"/>
          <w:sz w:val="20"/>
          <w:szCs w:val="20"/>
          <w:lang w:val="en-GB"/>
        </w:rPr>
      </w:pPr>
      <w:r w:rsidRPr="00D55F13">
        <w:rPr>
          <w:rFonts w:ascii="Times" w:hAnsi="Times"/>
          <w:sz w:val="20"/>
          <w:szCs w:val="20"/>
          <w:lang w:val="en-GB"/>
        </w:rPr>
        <w:t>Information regarding application forms, fees and conditions can be accessed on:</w:t>
      </w:r>
    </w:p>
    <w:p w14:paraId="360BB758" w14:textId="77777777" w:rsidR="00E8443F" w:rsidRPr="00D55F13" w:rsidRDefault="0015189D" w:rsidP="00E8443F">
      <w:pPr>
        <w:spacing w:before="100" w:beforeAutospacing="1" w:after="100" w:afterAutospacing="1"/>
        <w:jc w:val="both"/>
        <w:textAlignment w:val="top"/>
        <w:rPr>
          <w:rFonts w:ascii="Times" w:hAnsi="Times" w:cs="Arial"/>
          <w:sz w:val="20"/>
          <w:szCs w:val="20"/>
          <w:lang w:val="en-GB"/>
        </w:rPr>
      </w:pPr>
      <w:hyperlink r:id="rId108" w:history="1">
        <w:r w:rsidR="00E8443F" w:rsidRPr="00D55F13">
          <w:rPr>
            <w:rStyle w:val="Hyperlink"/>
            <w:rFonts w:ascii="Times" w:hAnsi="Times" w:cs="Arial"/>
            <w:sz w:val="20"/>
            <w:szCs w:val="20"/>
            <w:lang w:val="en-GB"/>
          </w:rPr>
          <w:t>https://exams.gov.mt/articles/Boards/MATSEC.aspx</w:t>
        </w:r>
      </w:hyperlink>
    </w:p>
    <w:p w14:paraId="7A856AA8" w14:textId="77777777" w:rsidR="00E8443F" w:rsidRPr="00D55F13" w:rsidRDefault="00E8443F" w:rsidP="00E8443F">
      <w:pPr>
        <w:spacing w:before="100" w:beforeAutospacing="1" w:after="100" w:afterAutospacing="1"/>
        <w:jc w:val="center"/>
        <w:textAlignment w:val="top"/>
        <w:rPr>
          <w:rFonts w:ascii="Times" w:hAnsi="Times" w:cstheme="minorHAnsi"/>
          <w:sz w:val="20"/>
          <w:szCs w:val="20"/>
          <w:lang w:val="en-GB"/>
        </w:rPr>
      </w:pPr>
      <w:r w:rsidRPr="00D55F13">
        <w:rPr>
          <w:rFonts w:ascii="Times" w:hAnsi="Times" w:cstheme="minorHAnsi"/>
          <w:sz w:val="20"/>
          <w:szCs w:val="20"/>
          <w:lang w:val="en-GB"/>
        </w:rPr>
        <w:t>___ ___ ___</w:t>
      </w:r>
    </w:p>
    <w:p w14:paraId="6B599801" w14:textId="77777777" w:rsidR="00E8443F" w:rsidRPr="00D55F13" w:rsidRDefault="00E8443F" w:rsidP="00E8443F">
      <w:pPr>
        <w:spacing w:before="100" w:beforeAutospacing="1" w:after="100" w:afterAutospacing="1"/>
        <w:jc w:val="both"/>
        <w:textAlignment w:val="top"/>
        <w:rPr>
          <w:rFonts w:ascii="Times" w:hAnsi="Times" w:cstheme="minorHAnsi"/>
          <w:sz w:val="20"/>
          <w:szCs w:val="20"/>
          <w:lang w:val="en-GB"/>
        </w:rPr>
      </w:pPr>
      <w:r w:rsidRPr="00D55F13">
        <w:rPr>
          <w:rFonts w:ascii="Times" w:hAnsi="Times" w:cstheme="minorHAnsi"/>
          <w:sz w:val="20"/>
          <w:szCs w:val="20"/>
          <w:lang w:val="en-GB"/>
        </w:rPr>
        <w:t xml:space="preserve">The </w:t>
      </w:r>
      <w:r w:rsidRPr="00D55F13">
        <w:rPr>
          <w:rFonts w:ascii="Times" w:hAnsi="Times" w:cstheme="minorHAnsi"/>
          <w:b/>
          <w:sz w:val="20"/>
          <w:szCs w:val="20"/>
          <w:lang w:val="en-GB"/>
        </w:rPr>
        <w:t>Maltese Secondary Education Certificate</w:t>
      </w:r>
      <w:r w:rsidRPr="00D55F13">
        <w:rPr>
          <w:rFonts w:ascii="Times" w:hAnsi="Times" w:cstheme="minorHAnsi"/>
          <w:sz w:val="20"/>
          <w:szCs w:val="20"/>
          <w:lang w:val="en-GB"/>
        </w:rPr>
        <w:t xml:space="preserve"> examination consists of two papers, each of two hours’ duration: Paper I and Paper II as specified in the respective syllabi.</w:t>
      </w:r>
    </w:p>
    <w:p w14:paraId="67294AA2" w14:textId="77777777" w:rsidR="00E8443F" w:rsidRPr="00D55F13" w:rsidRDefault="00E8443F" w:rsidP="00E8443F">
      <w:pPr>
        <w:spacing w:before="100" w:beforeAutospacing="1" w:line="360" w:lineRule="auto"/>
        <w:jc w:val="both"/>
        <w:textAlignment w:val="top"/>
        <w:rPr>
          <w:rFonts w:ascii="Times" w:hAnsi="Times" w:cstheme="minorHAnsi"/>
          <w:sz w:val="20"/>
          <w:szCs w:val="20"/>
          <w:lang w:val="en-GB"/>
        </w:rPr>
      </w:pPr>
      <w:r w:rsidRPr="00D55F13">
        <w:rPr>
          <w:rFonts w:ascii="Times" w:hAnsi="Times" w:cstheme="minorHAnsi"/>
          <w:sz w:val="20"/>
          <w:szCs w:val="20"/>
          <w:lang w:val="en-GB"/>
        </w:rPr>
        <w:t xml:space="preserve">The papers are structured as follows: </w:t>
      </w:r>
    </w:p>
    <w:p w14:paraId="362114D3" w14:textId="77777777" w:rsidR="00E8443F" w:rsidRPr="00D55F13" w:rsidRDefault="00E8443F" w:rsidP="00E8443F">
      <w:pPr>
        <w:spacing w:after="100" w:afterAutospacing="1"/>
        <w:jc w:val="both"/>
        <w:textAlignment w:val="top"/>
        <w:rPr>
          <w:rFonts w:ascii="Times" w:hAnsi="Times" w:cstheme="minorHAnsi"/>
          <w:sz w:val="20"/>
          <w:szCs w:val="20"/>
          <w:lang w:val="en-GB"/>
        </w:rPr>
      </w:pPr>
      <w:r w:rsidRPr="00D55F13">
        <w:rPr>
          <w:rFonts w:ascii="Times" w:hAnsi="Times" w:cstheme="minorHAnsi"/>
          <w:sz w:val="20"/>
          <w:szCs w:val="20"/>
          <w:lang w:val="en-GB"/>
        </w:rPr>
        <w:t xml:space="preserve">(a) Paper I is the core paper to be taken by all candidates registered for the examination in the subject, and may include an oral/aural/coursework/practical component; </w:t>
      </w:r>
    </w:p>
    <w:p w14:paraId="2E28B2AD" w14:textId="77777777" w:rsidR="00E8443F" w:rsidRPr="00D55F13" w:rsidRDefault="00E8443F" w:rsidP="00E8443F">
      <w:pPr>
        <w:spacing w:after="100" w:afterAutospacing="1"/>
        <w:jc w:val="both"/>
        <w:textAlignment w:val="top"/>
        <w:rPr>
          <w:rFonts w:ascii="Times" w:hAnsi="Times" w:cstheme="minorHAnsi"/>
          <w:sz w:val="20"/>
          <w:szCs w:val="20"/>
          <w:lang w:val="en-GB"/>
        </w:rPr>
      </w:pPr>
      <w:r w:rsidRPr="00D55F13">
        <w:rPr>
          <w:rFonts w:ascii="Times" w:hAnsi="Times" w:cstheme="minorHAnsi"/>
          <w:sz w:val="20"/>
          <w:szCs w:val="20"/>
          <w:lang w:val="en-GB"/>
        </w:rPr>
        <w:t xml:space="preserve">(b) Paper IIA comprises more demanding questions than those in Paper IIB. </w:t>
      </w:r>
    </w:p>
    <w:p w14:paraId="6A5B7062" w14:textId="77777777" w:rsidR="00E8443F" w:rsidRPr="00D55F13" w:rsidRDefault="00E8443F" w:rsidP="00E8443F">
      <w:pPr>
        <w:spacing w:after="100" w:afterAutospacing="1"/>
        <w:jc w:val="both"/>
        <w:textAlignment w:val="top"/>
        <w:rPr>
          <w:rFonts w:ascii="Times" w:hAnsi="Times" w:cstheme="minorHAnsi"/>
          <w:color w:val="333333"/>
          <w:sz w:val="20"/>
          <w:szCs w:val="20"/>
          <w:lang w:val="en-GB"/>
        </w:rPr>
      </w:pPr>
      <w:r w:rsidRPr="00D55F13">
        <w:rPr>
          <w:rFonts w:ascii="Times" w:hAnsi="Times" w:cstheme="minorHAnsi"/>
          <w:sz w:val="20"/>
          <w:szCs w:val="20"/>
          <w:lang w:val="en-GB"/>
        </w:rPr>
        <w:t>Candidates are required to indicate on their application form which of Paper IIA or Paper IIB they wish to sit for.</w:t>
      </w:r>
    </w:p>
    <w:p w14:paraId="50F36220" w14:textId="77777777" w:rsidR="00E8443F" w:rsidRPr="00D55F13" w:rsidRDefault="00E8443F" w:rsidP="00E8443F">
      <w:pPr>
        <w:spacing w:before="100" w:beforeAutospacing="1" w:after="100" w:afterAutospacing="1"/>
        <w:jc w:val="both"/>
        <w:textAlignment w:val="top"/>
        <w:rPr>
          <w:rFonts w:ascii="Times" w:hAnsi="Times" w:cstheme="minorHAnsi"/>
          <w:sz w:val="20"/>
          <w:szCs w:val="20"/>
          <w:lang w:val="en-GB"/>
        </w:rPr>
      </w:pPr>
      <w:r w:rsidRPr="00D55F13">
        <w:rPr>
          <w:rFonts w:ascii="Times" w:hAnsi="Times" w:cstheme="minorHAnsi"/>
          <w:sz w:val="20"/>
          <w:szCs w:val="20"/>
          <w:lang w:val="en-GB"/>
        </w:rPr>
        <w:t>Grades are awarded on a seven-point scale, according to the criteria laid down in the table below. Grade 1 is awarded for the highest level of achievement, whereas Grade 7 indicates the minimum satisfactory performance.</w:t>
      </w:r>
    </w:p>
    <w:p w14:paraId="24084F80" w14:textId="77777777" w:rsidR="00E8443F" w:rsidRPr="00D55F13" w:rsidRDefault="00E8443F" w:rsidP="00E8443F">
      <w:pPr>
        <w:spacing w:before="100" w:beforeAutospacing="1" w:after="100" w:afterAutospacing="1"/>
        <w:jc w:val="both"/>
        <w:textAlignment w:val="top"/>
        <w:rPr>
          <w:rFonts w:ascii="Times" w:hAnsi="Times" w:cstheme="minorHAnsi"/>
          <w:sz w:val="20"/>
          <w:szCs w:val="20"/>
          <w:lang w:val="en-GB"/>
        </w:rPr>
      </w:pPr>
      <w:r w:rsidRPr="00D55F13">
        <w:rPr>
          <w:rFonts w:ascii="Times" w:hAnsi="Times" w:cstheme="minorHAnsi"/>
          <w:b/>
          <w:sz w:val="20"/>
          <w:szCs w:val="20"/>
          <w:lang w:val="en-GB"/>
        </w:rPr>
        <w:t>Grade 1</w:t>
      </w:r>
      <w:r w:rsidRPr="00D55F13">
        <w:rPr>
          <w:rFonts w:ascii="Times" w:hAnsi="Times" w:cstheme="minorHAnsi"/>
          <w:sz w:val="20"/>
          <w:szCs w:val="20"/>
          <w:lang w:val="en-GB"/>
        </w:rPr>
        <w:t xml:space="preserve">: Indicates an overall excellent grasp of the subject and the level of attainment that is expected of the ablest candidates. </w:t>
      </w:r>
    </w:p>
    <w:p w14:paraId="6DDEAE39" w14:textId="77777777" w:rsidR="00E8443F" w:rsidRPr="00D55F13" w:rsidRDefault="00E8443F" w:rsidP="00E8443F">
      <w:pPr>
        <w:spacing w:before="100" w:beforeAutospacing="1" w:after="100" w:afterAutospacing="1"/>
        <w:jc w:val="both"/>
        <w:textAlignment w:val="top"/>
        <w:rPr>
          <w:rFonts w:ascii="Times" w:hAnsi="Times" w:cstheme="minorHAnsi"/>
          <w:sz w:val="20"/>
          <w:szCs w:val="20"/>
          <w:lang w:val="en-GB"/>
        </w:rPr>
      </w:pPr>
      <w:r w:rsidRPr="00D55F13">
        <w:rPr>
          <w:rFonts w:ascii="Times" w:hAnsi="Times" w:cstheme="minorHAnsi"/>
          <w:b/>
          <w:sz w:val="20"/>
          <w:szCs w:val="20"/>
          <w:lang w:val="en-GB"/>
        </w:rPr>
        <w:t>Grade 2</w:t>
      </w:r>
      <w:r w:rsidRPr="00D55F13">
        <w:rPr>
          <w:rFonts w:ascii="Times" w:hAnsi="Times" w:cstheme="minorHAnsi"/>
          <w:sz w:val="20"/>
          <w:szCs w:val="20"/>
          <w:lang w:val="en-GB"/>
        </w:rPr>
        <w:t xml:space="preserve">: Indicates a very high level of achievement overall. </w:t>
      </w:r>
    </w:p>
    <w:p w14:paraId="12CEC0EA" w14:textId="77777777" w:rsidR="00E8443F" w:rsidRPr="00D55F13" w:rsidRDefault="00E8443F" w:rsidP="00E8443F">
      <w:pPr>
        <w:spacing w:before="100" w:beforeAutospacing="1" w:after="100" w:afterAutospacing="1"/>
        <w:jc w:val="both"/>
        <w:textAlignment w:val="top"/>
        <w:rPr>
          <w:rFonts w:ascii="Times" w:hAnsi="Times" w:cstheme="minorHAnsi"/>
          <w:sz w:val="20"/>
          <w:szCs w:val="20"/>
          <w:lang w:val="en-GB"/>
        </w:rPr>
      </w:pPr>
      <w:r w:rsidRPr="00D55F13">
        <w:rPr>
          <w:rFonts w:ascii="Times" w:hAnsi="Times" w:cstheme="minorHAnsi"/>
          <w:b/>
          <w:sz w:val="20"/>
          <w:szCs w:val="20"/>
          <w:lang w:val="en-GB"/>
        </w:rPr>
        <w:t>Grade 3:</w:t>
      </w:r>
      <w:r w:rsidRPr="00D55F13">
        <w:rPr>
          <w:rFonts w:ascii="Times" w:hAnsi="Times" w:cstheme="minorHAnsi"/>
          <w:sz w:val="20"/>
          <w:szCs w:val="20"/>
          <w:lang w:val="en-GB"/>
        </w:rPr>
        <w:t xml:space="preserve"> Indicates a high level of achievement but falls below this level in certain sections of the examination. </w:t>
      </w:r>
    </w:p>
    <w:p w14:paraId="20CB7C65" w14:textId="77777777" w:rsidR="00E8443F" w:rsidRPr="00D55F13" w:rsidRDefault="00E8443F" w:rsidP="00E8443F">
      <w:pPr>
        <w:spacing w:before="100" w:beforeAutospacing="1" w:after="100" w:afterAutospacing="1"/>
        <w:jc w:val="both"/>
        <w:textAlignment w:val="top"/>
        <w:rPr>
          <w:rFonts w:ascii="Times" w:hAnsi="Times" w:cstheme="minorHAnsi"/>
          <w:sz w:val="20"/>
          <w:szCs w:val="20"/>
          <w:lang w:val="en-GB"/>
        </w:rPr>
      </w:pPr>
      <w:r w:rsidRPr="00D55F13">
        <w:rPr>
          <w:rFonts w:ascii="Times" w:hAnsi="Times" w:cstheme="minorHAnsi"/>
          <w:b/>
          <w:sz w:val="20"/>
          <w:szCs w:val="20"/>
          <w:lang w:val="en-GB"/>
        </w:rPr>
        <w:t>Grade 4:</w:t>
      </w:r>
      <w:r w:rsidRPr="00D55F13">
        <w:rPr>
          <w:rFonts w:ascii="Times" w:hAnsi="Times" w:cstheme="minorHAnsi"/>
          <w:sz w:val="20"/>
          <w:szCs w:val="20"/>
          <w:lang w:val="en-GB"/>
        </w:rPr>
        <w:t xml:space="preserve"> Indicates a good overall level. </w:t>
      </w:r>
    </w:p>
    <w:p w14:paraId="396FE8B0" w14:textId="77777777" w:rsidR="00E8443F" w:rsidRPr="00D55F13" w:rsidRDefault="00E8443F" w:rsidP="00E8443F">
      <w:pPr>
        <w:spacing w:before="100" w:beforeAutospacing="1" w:after="100" w:afterAutospacing="1"/>
        <w:jc w:val="both"/>
        <w:textAlignment w:val="top"/>
        <w:rPr>
          <w:rFonts w:ascii="Times" w:hAnsi="Times" w:cstheme="minorHAnsi"/>
          <w:sz w:val="20"/>
          <w:szCs w:val="20"/>
          <w:lang w:val="en-GB"/>
        </w:rPr>
      </w:pPr>
      <w:r w:rsidRPr="00D55F13">
        <w:rPr>
          <w:rFonts w:ascii="Times" w:hAnsi="Times" w:cstheme="minorHAnsi"/>
          <w:b/>
          <w:sz w:val="20"/>
          <w:szCs w:val="20"/>
          <w:lang w:val="en-GB"/>
        </w:rPr>
        <w:t>Grade 5:</w:t>
      </w:r>
      <w:r w:rsidRPr="00D55F13">
        <w:rPr>
          <w:rFonts w:ascii="Times" w:hAnsi="Times" w:cstheme="minorHAnsi"/>
          <w:sz w:val="20"/>
          <w:szCs w:val="20"/>
          <w:lang w:val="en-GB"/>
        </w:rPr>
        <w:t xml:space="preserve"> Indicates a good level, but not overall, and is the minimum level acceptable for further studies in the subject. </w:t>
      </w:r>
    </w:p>
    <w:p w14:paraId="153E720B" w14:textId="77777777" w:rsidR="00E8443F" w:rsidRPr="00D55F13" w:rsidRDefault="00E8443F" w:rsidP="00E8443F">
      <w:pPr>
        <w:spacing w:before="100" w:beforeAutospacing="1" w:after="100" w:afterAutospacing="1"/>
        <w:jc w:val="both"/>
        <w:textAlignment w:val="top"/>
        <w:rPr>
          <w:rFonts w:ascii="Times" w:hAnsi="Times" w:cstheme="minorHAnsi"/>
          <w:sz w:val="20"/>
          <w:szCs w:val="20"/>
          <w:lang w:val="en-GB"/>
        </w:rPr>
      </w:pPr>
      <w:r w:rsidRPr="00D55F13">
        <w:rPr>
          <w:rFonts w:ascii="Times" w:hAnsi="Times" w:cstheme="minorHAnsi"/>
          <w:b/>
          <w:sz w:val="20"/>
          <w:szCs w:val="20"/>
          <w:lang w:val="en-GB"/>
        </w:rPr>
        <w:t>Grade 6:</w:t>
      </w:r>
      <w:r w:rsidRPr="00D55F13">
        <w:rPr>
          <w:rFonts w:ascii="Times" w:hAnsi="Times" w:cstheme="minorHAnsi"/>
          <w:sz w:val="20"/>
          <w:szCs w:val="20"/>
          <w:lang w:val="en-GB"/>
        </w:rPr>
        <w:t xml:space="preserve"> Indicates a general grasp of the subject but not a sufficiently deep understanding of it. </w:t>
      </w:r>
    </w:p>
    <w:p w14:paraId="17A9DC20" w14:textId="77777777" w:rsidR="00E8443F" w:rsidRPr="00D55F13" w:rsidRDefault="00E8443F" w:rsidP="00E8443F">
      <w:pPr>
        <w:spacing w:before="100" w:beforeAutospacing="1" w:after="100" w:afterAutospacing="1" w:line="480" w:lineRule="auto"/>
        <w:jc w:val="both"/>
        <w:textAlignment w:val="top"/>
        <w:rPr>
          <w:rFonts w:ascii="Times" w:hAnsi="Times" w:cstheme="minorHAnsi"/>
          <w:sz w:val="20"/>
          <w:szCs w:val="20"/>
          <w:lang w:val="en-GB"/>
        </w:rPr>
      </w:pPr>
      <w:r w:rsidRPr="00D55F13">
        <w:rPr>
          <w:rFonts w:ascii="Times" w:hAnsi="Times" w:cstheme="minorHAnsi"/>
          <w:b/>
          <w:sz w:val="20"/>
          <w:szCs w:val="20"/>
          <w:lang w:val="en-GB"/>
        </w:rPr>
        <w:t>Grade 7:</w:t>
      </w:r>
      <w:r w:rsidRPr="00D55F13">
        <w:rPr>
          <w:rFonts w:ascii="Times" w:hAnsi="Times" w:cstheme="minorHAnsi"/>
          <w:sz w:val="20"/>
          <w:szCs w:val="20"/>
          <w:lang w:val="en-GB"/>
        </w:rPr>
        <w:t xml:space="preserve"> Indicates a low level of attainment, and is the minimum certifiable grade.</w:t>
      </w:r>
    </w:p>
    <w:p w14:paraId="6A6E8014" w14:textId="77777777" w:rsidR="00E8443F" w:rsidRPr="00D55F13" w:rsidRDefault="00E8443F" w:rsidP="00E8443F">
      <w:pPr>
        <w:spacing w:before="100" w:beforeAutospacing="1" w:after="100" w:afterAutospacing="1"/>
        <w:jc w:val="both"/>
        <w:textAlignment w:val="top"/>
        <w:rPr>
          <w:rFonts w:ascii="Times" w:hAnsi="Times" w:cstheme="minorHAnsi"/>
          <w:sz w:val="20"/>
          <w:szCs w:val="20"/>
          <w:lang w:val="en-GB"/>
        </w:rPr>
      </w:pPr>
      <w:r w:rsidRPr="00D55F13">
        <w:rPr>
          <w:rFonts w:ascii="Times" w:hAnsi="Times" w:cstheme="minorHAnsi"/>
          <w:sz w:val="20"/>
          <w:szCs w:val="20"/>
          <w:lang w:val="en-GB"/>
        </w:rPr>
        <w:t>Candidates sitting for Paper I and Paper IIA may qualify for Grade 1, 2, 3, 4 or 5. The results of candidates who do not obtain at least Grade 5 shall remain unclassified and shall be denoted as U.</w:t>
      </w:r>
    </w:p>
    <w:p w14:paraId="2C3471E8" w14:textId="77777777" w:rsidR="00E8443F" w:rsidRPr="00D55F13" w:rsidRDefault="00E8443F" w:rsidP="00E8443F">
      <w:pPr>
        <w:spacing w:before="100" w:beforeAutospacing="1" w:after="100" w:afterAutospacing="1"/>
        <w:jc w:val="both"/>
        <w:textAlignment w:val="top"/>
        <w:rPr>
          <w:rFonts w:ascii="Times" w:hAnsi="Times" w:cstheme="minorHAnsi"/>
          <w:sz w:val="20"/>
          <w:szCs w:val="20"/>
          <w:lang w:val="en-GB"/>
        </w:rPr>
      </w:pPr>
      <w:r w:rsidRPr="00D55F13">
        <w:rPr>
          <w:rFonts w:ascii="Times" w:hAnsi="Times" w:cstheme="minorHAnsi"/>
          <w:sz w:val="20"/>
          <w:szCs w:val="20"/>
          <w:lang w:val="en-GB"/>
        </w:rPr>
        <w:t>Candidates sitting for Paper I and Paper IIB may qualify for Grade 4, 5, 6 or 7. The results of candidates who do not obtain at least Grade 7 shall remain unclassified and shall be denoted as U.</w:t>
      </w:r>
    </w:p>
    <w:p w14:paraId="7302A7AC" w14:textId="77777777" w:rsidR="00E8443F" w:rsidRPr="00D55F13" w:rsidRDefault="00E8443F" w:rsidP="00E8443F">
      <w:pPr>
        <w:spacing w:before="100" w:beforeAutospacing="1" w:after="100" w:afterAutospacing="1"/>
        <w:jc w:val="both"/>
        <w:textAlignment w:val="top"/>
        <w:rPr>
          <w:rFonts w:ascii="Times" w:hAnsi="Times" w:cstheme="minorHAnsi"/>
          <w:sz w:val="20"/>
          <w:szCs w:val="20"/>
          <w:lang w:val="en-GB"/>
        </w:rPr>
      </w:pPr>
      <w:r w:rsidRPr="00D55F13">
        <w:rPr>
          <w:rFonts w:ascii="Times" w:hAnsi="Times" w:cstheme="minorHAnsi"/>
          <w:sz w:val="20"/>
          <w:szCs w:val="20"/>
          <w:lang w:val="en-GB"/>
        </w:rPr>
        <w:t>Only candidates who have completed their studies in Form V of secondary education or who attain the age of sixteen by 31 December of the year of certification shall be allowed to register for the Examination.</w:t>
      </w:r>
    </w:p>
    <w:p w14:paraId="47E75BE2" w14:textId="77777777" w:rsidR="00E8443F" w:rsidRPr="00D55F13" w:rsidRDefault="00E8443F" w:rsidP="00E8443F">
      <w:pPr>
        <w:spacing w:before="100" w:beforeAutospacing="1" w:after="100" w:afterAutospacing="1"/>
        <w:jc w:val="center"/>
        <w:textAlignment w:val="top"/>
        <w:rPr>
          <w:rFonts w:ascii="Times" w:hAnsi="Times" w:cstheme="minorHAnsi"/>
          <w:sz w:val="20"/>
          <w:szCs w:val="20"/>
          <w:lang w:val="en-GB"/>
        </w:rPr>
      </w:pPr>
      <w:r w:rsidRPr="00D55F13">
        <w:rPr>
          <w:rFonts w:ascii="Times" w:hAnsi="Times" w:cstheme="minorHAnsi"/>
          <w:sz w:val="20"/>
          <w:szCs w:val="20"/>
          <w:lang w:val="en-GB"/>
        </w:rPr>
        <w:lastRenderedPageBreak/>
        <w:t>___ ___ ___</w:t>
      </w:r>
    </w:p>
    <w:p w14:paraId="11BCC43F" w14:textId="77777777" w:rsidR="00E8443F" w:rsidRPr="00D55F13" w:rsidRDefault="00E8443F" w:rsidP="00E8443F">
      <w:pPr>
        <w:spacing w:before="100" w:beforeAutospacing="1" w:after="100" w:afterAutospacing="1"/>
        <w:jc w:val="both"/>
        <w:textAlignment w:val="top"/>
        <w:rPr>
          <w:rFonts w:ascii="Times" w:hAnsi="Times" w:cstheme="minorHAnsi"/>
          <w:color w:val="333333"/>
          <w:sz w:val="20"/>
          <w:szCs w:val="20"/>
          <w:shd w:val="clear" w:color="auto" w:fill="FFFFFF"/>
          <w:lang w:val="en-GB"/>
        </w:rPr>
      </w:pPr>
      <w:r w:rsidRPr="00D55F13">
        <w:rPr>
          <w:rFonts w:ascii="Times" w:hAnsi="Times" w:cstheme="minorHAnsi"/>
          <w:sz w:val="20"/>
          <w:szCs w:val="20"/>
          <w:lang w:val="en-GB"/>
        </w:rPr>
        <w:t xml:space="preserve">On terminating the Secondary level of education, students are awarded the School Leaving Certificate and Profile (SLC&amp;P). This is issued by the Ministry of Education and is awarded to students that sit for the School leaving Examinations, therefore completing their fifth year of secondary school. </w:t>
      </w:r>
      <w:r w:rsidRPr="00D55F13">
        <w:rPr>
          <w:rFonts w:ascii="Times" w:hAnsi="Times" w:cstheme="minorHAnsi"/>
          <w:color w:val="333333"/>
          <w:sz w:val="20"/>
          <w:szCs w:val="20"/>
          <w:shd w:val="clear" w:color="auto" w:fill="FFFFFF"/>
          <w:lang w:val="en-GB"/>
        </w:rPr>
        <w:t>The new certificate now gives credit not solely to students’ academic performance and general conduct during their years of schooling, but also to worthwhile activities they might embark on during their spare time at school and – this is the main change – outside school hours.</w:t>
      </w:r>
    </w:p>
    <w:p w14:paraId="11C161E2" w14:textId="77777777" w:rsidR="00E8443F" w:rsidRPr="00D55F13" w:rsidRDefault="00E8443F" w:rsidP="00E8443F">
      <w:pPr>
        <w:spacing w:before="100" w:beforeAutospacing="1" w:after="100" w:afterAutospacing="1"/>
        <w:jc w:val="both"/>
        <w:textAlignment w:val="top"/>
        <w:rPr>
          <w:rFonts w:ascii="Times" w:hAnsi="Times"/>
          <w:sz w:val="20"/>
          <w:szCs w:val="20"/>
          <w:lang w:val="en-GB"/>
        </w:rPr>
      </w:pPr>
      <w:r w:rsidRPr="00D55F13">
        <w:rPr>
          <w:rFonts w:ascii="Times" w:hAnsi="Times"/>
          <w:sz w:val="20"/>
          <w:szCs w:val="20"/>
          <w:lang w:val="en-GB"/>
        </w:rPr>
        <w:t xml:space="preserve">There are three levels of Secondary School Certificate &amp; Profile: Levels 0, 1 or 2. </w:t>
      </w:r>
    </w:p>
    <w:p w14:paraId="42D4C908" w14:textId="77777777" w:rsidR="00E8443F" w:rsidRPr="00D55F13" w:rsidRDefault="00E8443F" w:rsidP="00E8443F">
      <w:pPr>
        <w:spacing w:before="100" w:beforeAutospacing="1" w:after="100" w:afterAutospacing="1"/>
        <w:jc w:val="both"/>
        <w:textAlignment w:val="top"/>
        <w:rPr>
          <w:rFonts w:ascii="Times" w:hAnsi="Times"/>
          <w:sz w:val="20"/>
          <w:szCs w:val="20"/>
          <w:lang w:val="en-GB"/>
        </w:rPr>
      </w:pPr>
      <w:r w:rsidRPr="00D55F13">
        <w:rPr>
          <w:rFonts w:ascii="Times" w:hAnsi="Times"/>
          <w:sz w:val="20"/>
          <w:szCs w:val="20"/>
          <w:lang w:val="en-GB"/>
        </w:rPr>
        <w:t>-  Levels 1 and 2 correspond to the Malta Qualifications Framework for Lifelong Learning VET Level 1 and VET Level 2 and are recognised by the National Commission for Further Higher Education (NCFHE).</w:t>
      </w:r>
    </w:p>
    <w:p w14:paraId="78311F01" w14:textId="77777777" w:rsidR="00E8443F" w:rsidRPr="00D55F13" w:rsidRDefault="00E8443F" w:rsidP="00E8443F">
      <w:pPr>
        <w:spacing w:before="100" w:beforeAutospacing="1" w:after="100" w:afterAutospacing="1"/>
        <w:jc w:val="both"/>
        <w:textAlignment w:val="top"/>
        <w:rPr>
          <w:rFonts w:ascii="Times" w:hAnsi="Times"/>
          <w:sz w:val="20"/>
          <w:szCs w:val="20"/>
          <w:lang w:val="en-GB"/>
        </w:rPr>
      </w:pPr>
      <w:r w:rsidRPr="00D55F13">
        <w:rPr>
          <w:rFonts w:ascii="Times" w:hAnsi="Times"/>
          <w:sz w:val="20"/>
          <w:szCs w:val="20"/>
          <w:lang w:val="en-GB"/>
        </w:rPr>
        <w:t xml:space="preserve">-  Level 0 does not carry the recognition of the NCFHE. </w:t>
      </w:r>
    </w:p>
    <w:p w14:paraId="0F7F672C" w14:textId="77777777" w:rsidR="00E8443F" w:rsidRPr="00D55F13" w:rsidRDefault="00E8443F" w:rsidP="00E8443F">
      <w:pPr>
        <w:spacing w:before="100" w:beforeAutospacing="1" w:after="100" w:afterAutospacing="1"/>
        <w:jc w:val="both"/>
        <w:textAlignment w:val="top"/>
        <w:rPr>
          <w:rFonts w:ascii="Times" w:hAnsi="Times"/>
          <w:sz w:val="20"/>
          <w:szCs w:val="20"/>
          <w:lang w:val="en-GB"/>
        </w:rPr>
      </w:pPr>
      <w:r w:rsidRPr="00D55F13">
        <w:rPr>
          <w:rFonts w:ascii="Times" w:hAnsi="Times"/>
          <w:sz w:val="20"/>
          <w:szCs w:val="20"/>
          <w:lang w:val="en-GB"/>
        </w:rPr>
        <w:t xml:space="preserve">In order to qualify for the Secondary School Certificate &amp; Profile Levels 1 or 2 the student must: </w:t>
      </w:r>
    </w:p>
    <w:p w14:paraId="25A5B590" w14:textId="77777777" w:rsidR="00E8443F" w:rsidRPr="00D55F13" w:rsidRDefault="00E8443F" w:rsidP="00E8443F">
      <w:pPr>
        <w:spacing w:before="100" w:beforeAutospacing="1" w:after="100" w:afterAutospacing="1"/>
        <w:jc w:val="both"/>
        <w:textAlignment w:val="top"/>
        <w:rPr>
          <w:rFonts w:ascii="Times" w:hAnsi="Times"/>
          <w:sz w:val="20"/>
          <w:szCs w:val="20"/>
          <w:lang w:val="en-GB"/>
        </w:rPr>
      </w:pPr>
      <w:r w:rsidRPr="00D55F13">
        <w:rPr>
          <w:rFonts w:ascii="Times" w:hAnsi="Times"/>
          <w:sz w:val="20"/>
          <w:szCs w:val="20"/>
          <w:lang w:val="en-GB"/>
        </w:rPr>
        <w:t xml:space="preserve">  -  obtain a pass in Mathematics, English, </w:t>
      </w:r>
      <w:r w:rsidRPr="00D55F13">
        <w:rPr>
          <w:rFonts w:ascii="Times" w:hAnsi="Times"/>
          <w:b/>
          <w:sz w:val="20"/>
          <w:szCs w:val="20"/>
          <w:lang w:val="en-GB"/>
        </w:rPr>
        <w:t>Maltese</w:t>
      </w:r>
      <w:r w:rsidRPr="00D55F13">
        <w:rPr>
          <w:rFonts w:ascii="Times" w:hAnsi="Times"/>
          <w:sz w:val="20"/>
          <w:szCs w:val="20"/>
          <w:lang w:val="en-GB"/>
        </w:rPr>
        <w:t xml:space="preserve"> and another two subjects in the SPMC School Leaving Examinations. (Pass = Grades A, B &amp; C in the SLE Exams)  </w:t>
      </w:r>
    </w:p>
    <w:p w14:paraId="61332017" w14:textId="77777777" w:rsidR="00E8443F" w:rsidRPr="00D55F13" w:rsidRDefault="00E8443F" w:rsidP="00E8443F">
      <w:pPr>
        <w:spacing w:before="100" w:beforeAutospacing="1" w:after="100" w:afterAutospacing="1"/>
        <w:jc w:val="both"/>
        <w:textAlignment w:val="top"/>
        <w:rPr>
          <w:rFonts w:ascii="Times" w:hAnsi="Times"/>
          <w:sz w:val="20"/>
          <w:szCs w:val="20"/>
          <w:lang w:val="en-GB"/>
        </w:rPr>
      </w:pPr>
      <w:r w:rsidRPr="00D55F13">
        <w:rPr>
          <w:rFonts w:ascii="Times" w:hAnsi="Times"/>
          <w:sz w:val="20"/>
          <w:szCs w:val="20"/>
          <w:lang w:val="en-GB"/>
        </w:rPr>
        <w:t xml:space="preserve">-   85% school attendance during the last three scholastic years (this is not valid in case of ill health covered by a valid medical certificate)    </w:t>
      </w:r>
    </w:p>
    <w:p w14:paraId="0162F6D7" w14:textId="77777777" w:rsidR="00E8443F" w:rsidRPr="00D55F13" w:rsidRDefault="00E8443F" w:rsidP="00E8443F">
      <w:pPr>
        <w:spacing w:before="100" w:beforeAutospacing="1" w:after="100" w:afterAutospacing="1"/>
        <w:jc w:val="both"/>
        <w:textAlignment w:val="top"/>
        <w:rPr>
          <w:rFonts w:ascii="Times" w:hAnsi="Times"/>
          <w:sz w:val="20"/>
          <w:szCs w:val="20"/>
          <w:lang w:val="en-GB"/>
        </w:rPr>
      </w:pPr>
      <w:r w:rsidRPr="00D55F13">
        <w:rPr>
          <w:rFonts w:ascii="Times" w:hAnsi="Times"/>
          <w:sz w:val="20"/>
          <w:szCs w:val="20"/>
          <w:lang w:val="en-GB"/>
        </w:rPr>
        <w:t xml:space="preserve"> -  </w:t>
      </w:r>
      <w:proofErr w:type="gramStart"/>
      <w:r w:rsidRPr="00D55F13">
        <w:rPr>
          <w:rFonts w:ascii="Times" w:hAnsi="Times"/>
          <w:sz w:val="20"/>
          <w:szCs w:val="20"/>
          <w:lang w:val="en-GB"/>
        </w:rPr>
        <w:t>at</w:t>
      </w:r>
      <w:proofErr w:type="gramEnd"/>
      <w:r w:rsidRPr="00D55F13">
        <w:rPr>
          <w:rFonts w:ascii="Times" w:hAnsi="Times"/>
          <w:sz w:val="20"/>
          <w:szCs w:val="20"/>
          <w:lang w:val="en-GB"/>
        </w:rPr>
        <w:t xml:space="preserve"> least two informal activities (activities held outside school hours) </w:t>
      </w:r>
    </w:p>
    <w:p w14:paraId="4CA43979" w14:textId="77777777" w:rsidR="00E8443F" w:rsidRPr="00D55F13" w:rsidRDefault="00E8443F" w:rsidP="00E8443F">
      <w:pPr>
        <w:spacing w:before="100" w:beforeAutospacing="1" w:after="100" w:afterAutospacing="1"/>
        <w:jc w:val="both"/>
        <w:textAlignment w:val="top"/>
        <w:rPr>
          <w:rFonts w:ascii="Times" w:hAnsi="Times"/>
          <w:sz w:val="20"/>
          <w:szCs w:val="20"/>
          <w:lang w:val="en-GB"/>
        </w:rPr>
      </w:pPr>
      <w:r w:rsidRPr="00D55F13">
        <w:rPr>
          <w:rFonts w:ascii="Times" w:hAnsi="Times"/>
          <w:sz w:val="20"/>
          <w:szCs w:val="20"/>
          <w:lang w:val="en-GB"/>
        </w:rPr>
        <w:t xml:space="preserve">-   </w:t>
      </w:r>
      <w:proofErr w:type="gramStart"/>
      <w:r w:rsidRPr="00D55F13">
        <w:rPr>
          <w:rFonts w:ascii="Times" w:hAnsi="Times"/>
          <w:sz w:val="20"/>
          <w:szCs w:val="20"/>
          <w:lang w:val="en-GB"/>
        </w:rPr>
        <w:t>two</w:t>
      </w:r>
      <w:proofErr w:type="gramEnd"/>
      <w:r w:rsidRPr="00D55F13">
        <w:rPr>
          <w:rFonts w:ascii="Times" w:hAnsi="Times"/>
          <w:sz w:val="20"/>
          <w:szCs w:val="20"/>
          <w:lang w:val="en-GB"/>
        </w:rPr>
        <w:t xml:space="preserve"> </w:t>
      </w:r>
      <w:proofErr w:type="spellStart"/>
      <w:r w:rsidRPr="00D55F13">
        <w:rPr>
          <w:rFonts w:ascii="Times" w:hAnsi="Times"/>
          <w:sz w:val="20"/>
          <w:szCs w:val="20"/>
          <w:lang w:val="en-GB"/>
        </w:rPr>
        <w:t>non formal</w:t>
      </w:r>
      <w:proofErr w:type="spellEnd"/>
      <w:r w:rsidRPr="00D55F13">
        <w:rPr>
          <w:rFonts w:ascii="Times" w:hAnsi="Times"/>
          <w:sz w:val="20"/>
          <w:szCs w:val="20"/>
          <w:lang w:val="en-GB"/>
        </w:rPr>
        <w:t xml:space="preserve"> activities during the last three years of secondary education. (Certain conditions apply.)</w:t>
      </w:r>
    </w:p>
    <w:p w14:paraId="533DA69B" w14:textId="77777777" w:rsidR="00E8443F" w:rsidRPr="00D55F13" w:rsidRDefault="00E8443F" w:rsidP="00E8443F">
      <w:pPr>
        <w:spacing w:before="100" w:beforeAutospacing="1" w:after="100" w:afterAutospacing="1"/>
        <w:jc w:val="both"/>
        <w:textAlignment w:val="top"/>
        <w:rPr>
          <w:rFonts w:ascii="Times" w:hAnsi="Times" w:cs="Arial"/>
          <w:sz w:val="20"/>
          <w:szCs w:val="20"/>
          <w:lang w:val="en-GB"/>
        </w:rPr>
      </w:pPr>
      <w:r w:rsidRPr="00D55F13">
        <w:rPr>
          <w:rFonts w:ascii="Times" w:hAnsi="Times"/>
          <w:sz w:val="20"/>
          <w:szCs w:val="20"/>
          <w:lang w:val="en-GB"/>
        </w:rPr>
        <w:t>Regarding Personal Qualities awarded by the School, the requirements may vary during the years, every year the Directorate sends the updated handbook.</w:t>
      </w:r>
    </w:p>
    <w:p w14:paraId="7F2D70D4" w14:textId="77777777" w:rsidR="00E8443F" w:rsidRPr="00D55F13" w:rsidRDefault="00E8443F" w:rsidP="00E8443F">
      <w:pPr>
        <w:spacing w:before="100" w:beforeAutospacing="1"/>
        <w:jc w:val="both"/>
        <w:textAlignment w:val="top"/>
        <w:rPr>
          <w:rFonts w:ascii="Times" w:hAnsi="Times"/>
          <w:sz w:val="20"/>
          <w:szCs w:val="20"/>
          <w:lang w:val="en-GB"/>
        </w:rPr>
      </w:pPr>
      <w:r w:rsidRPr="00D55F13">
        <w:rPr>
          <w:rFonts w:ascii="Times" w:hAnsi="Times"/>
          <w:sz w:val="20"/>
          <w:szCs w:val="20"/>
          <w:lang w:val="en-GB"/>
        </w:rPr>
        <w:t xml:space="preserve">More information on the SSC&amp;P is available </w:t>
      </w:r>
      <w:proofErr w:type="gramStart"/>
      <w:r w:rsidRPr="00D55F13">
        <w:rPr>
          <w:rFonts w:ascii="Times" w:hAnsi="Times"/>
          <w:sz w:val="20"/>
          <w:szCs w:val="20"/>
          <w:lang w:val="en-GB"/>
        </w:rPr>
        <w:t>on :</w:t>
      </w:r>
      <w:proofErr w:type="gramEnd"/>
      <w:r w:rsidRPr="00D55F13">
        <w:rPr>
          <w:rFonts w:ascii="Times" w:hAnsi="Times"/>
          <w:sz w:val="20"/>
          <w:szCs w:val="20"/>
          <w:lang w:val="en-GB"/>
        </w:rPr>
        <w:t xml:space="preserve"> </w:t>
      </w:r>
    </w:p>
    <w:p w14:paraId="0D4E8422" w14:textId="77777777" w:rsidR="00E8443F" w:rsidRPr="00D55F13" w:rsidRDefault="0015189D" w:rsidP="00E8443F">
      <w:pPr>
        <w:spacing w:after="100" w:afterAutospacing="1"/>
        <w:jc w:val="both"/>
        <w:textAlignment w:val="top"/>
        <w:rPr>
          <w:rFonts w:ascii="Times" w:hAnsi="Times"/>
          <w:sz w:val="20"/>
          <w:szCs w:val="20"/>
          <w:lang w:val="en-GB"/>
        </w:rPr>
      </w:pPr>
      <w:hyperlink r:id="rId109" w:history="1">
        <w:r w:rsidR="00E8443F" w:rsidRPr="00D55F13">
          <w:rPr>
            <w:rStyle w:val="Hyperlink"/>
            <w:rFonts w:ascii="Times" w:hAnsi="Times"/>
            <w:sz w:val="20"/>
            <w:szCs w:val="20"/>
            <w:lang w:val="en-GB"/>
          </w:rPr>
          <w:t>http://skola.edu.mt/wp-content/uploads/2012/11/handbookweb.pdf</w:t>
        </w:r>
      </w:hyperlink>
    </w:p>
    <w:p w14:paraId="08BC27CC" w14:textId="77777777" w:rsidR="00CC5134" w:rsidRDefault="00CC5134" w:rsidP="00CC5134">
      <w:pPr>
        <w:pStyle w:val="Heading2"/>
      </w:pPr>
      <w:r>
        <w:t>Spanish tests / exams</w:t>
      </w:r>
    </w:p>
    <w:p w14:paraId="354F8019" w14:textId="77777777" w:rsidR="00CC5134" w:rsidRPr="00D70AAE" w:rsidRDefault="0015189D" w:rsidP="00CC5134">
      <w:pPr>
        <w:shd w:val="clear" w:color="auto" w:fill="FFFFFF"/>
        <w:spacing w:line="276" w:lineRule="auto"/>
        <w:rPr>
          <w:rFonts w:ascii="Times" w:hAnsi="Times" w:cs="Arial"/>
          <w:b/>
          <w:bCs/>
          <w:color w:val="000000"/>
          <w:sz w:val="20"/>
          <w:szCs w:val="20"/>
          <w:shd w:val="clear" w:color="auto" w:fill="FFFFFF"/>
          <w:lang w:eastAsia="es-ES"/>
        </w:rPr>
      </w:pPr>
      <w:hyperlink r:id="rId110" w:history="1">
        <w:r w:rsidR="00CC5134" w:rsidRPr="00D70AAE">
          <w:rPr>
            <w:rFonts w:ascii="Times" w:hAnsi="Times" w:cs="Arial"/>
            <w:b/>
            <w:bCs/>
            <w:color w:val="003366"/>
            <w:spacing w:val="-15"/>
            <w:sz w:val="20"/>
            <w:szCs w:val="20"/>
            <w:lang w:eastAsia="es-ES"/>
          </w:rPr>
          <w:t>DELE</w:t>
        </w:r>
      </w:hyperlink>
      <w:r w:rsidR="00CC5134" w:rsidRPr="00D70AAE">
        <w:rPr>
          <w:rFonts w:ascii="Times" w:hAnsi="Times" w:cs="Arial"/>
          <w:b/>
          <w:bCs/>
          <w:color w:val="333333"/>
          <w:spacing w:val="-15"/>
          <w:sz w:val="20"/>
          <w:szCs w:val="20"/>
          <w:lang w:eastAsia="es-ES"/>
        </w:rPr>
        <w:t xml:space="preserve"> </w:t>
      </w:r>
      <w:r w:rsidR="00CC5134" w:rsidRPr="00D70AAE">
        <w:rPr>
          <w:rFonts w:ascii="Times" w:hAnsi="Times" w:cs="Arial"/>
          <w:b/>
          <w:bCs/>
          <w:color w:val="000000"/>
          <w:sz w:val="20"/>
          <w:szCs w:val="20"/>
          <w:shd w:val="clear" w:color="auto" w:fill="FFFFFF"/>
          <w:lang w:eastAsia="es-ES"/>
        </w:rPr>
        <w:t>Diplomas of Spanish as a Foreign Language</w:t>
      </w:r>
    </w:p>
    <w:p w14:paraId="45F20165" w14:textId="77777777" w:rsidR="00CC5134" w:rsidRPr="00D70AAE" w:rsidRDefault="0015189D" w:rsidP="00CC5134">
      <w:pPr>
        <w:shd w:val="clear" w:color="auto" w:fill="FFFFFF"/>
        <w:spacing w:line="276" w:lineRule="auto"/>
        <w:rPr>
          <w:rFonts w:ascii="Times" w:hAnsi="Times" w:cs="Arial"/>
          <w:bCs/>
          <w:color w:val="333333"/>
          <w:spacing w:val="-15"/>
          <w:sz w:val="20"/>
          <w:szCs w:val="20"/>
          <w:lang w:eastAsia="es-ES"/>
        </w:rPr>
      </w:pPr>
      <w:hyperlink r:id="rId111" w:history="1">
        <w:r w:rsidR="00CC5134" w:rsidRPr="00D70AAE">
          <w:rPr>
            <w:rStyle w:val="Hyperlink"/>
            <w:rFonts w:ascii="Times" w:hAnsi="Times" w:cs="Arial"/>
            <w:bCs/>
            <w:spacing w:val="-15"/>
            <w:sz w:val="20"/>
            <w:szCs w:val="20"/>
            <w:lang w:eastAsia="es-ES"/>
          </w:rPr>
          <w:t>http://www.dele.org/</w:t>
        </w:r>
      </w:hyperlink>
      <w:r w:rsidR="00CC5134" w:rsidRPr="00D70AAE">
        <w:rPr>
          <w:rFonts w:ascii="Times" w:hAnsi="Times" w:cs="Arial"/>
          <w:bCs/>
          <w:color w:val="333333"/>
          <w:spacing w:val="-15"/>
          <w:sz w:val="20"/>
          <w:szCs w:val="20"/>
          <w:lang w:eastAsia="es-ES"/>
        </w:rPr>
        <w:t xml:space="preserve"> </w:t>
      </w:r>
    </w:p>
    <w:p w14:paraId="702C5003" w14:textId="77777777" w:rsidR="00CC5134" w:rsidRPr="00D70AAE" w:rsidRDefault="00CC5134" w:rsidP="00CC5134">
      <w:pPr>
        <w:pStyle w:val="ListParagraph"/>
        <w:rPr>
          <w:rFonts w:ascii="Times" w:hAnsi="Times"/>
          <w:sz w:val="20"/>
          <w:szCs w:val="20"/>
          <w:lang w:val="en-US"/>
        </w:rPr>
      </w:pPr>
      <w:r w:rsidRPr="00D70AAE">
        <w:rPr>
          <w:rFonts w:ascii="Times" w:hAnsi="Times"/>
          <w:sz w:val="20"/>
          <w:szCs w:val="20"/>
          <w:lang w:val="en-US"/>
        </w:rPr>
        <w:t>The different levels with the required conditions can be found</w:t>
      </w:r>
    </w:p>
    <w:p w14:paraId="6F067880" w14:textId="77777777" w:rsidR="00CC5134" w:rsidRPr="00D70AAE" w:rsidRDefault="0015189D" w:rsidP="00CC5134">
      <w:pPr>
        <w:rPr>
          <w:rFonts w:ascii="Times" w:hAnsi="Times"/>
          <w:sz w:val="20"/>
          <w:szCs w:val="20"/>
        </w:rPr>
      </w:pPr>
      <w:hyperlink r:id="rId112" w:history="1">
        <w:r w:rsidR="00CC5134" w:rsidRPr="00D70AAE">
          <w:rPr>
            <w:rStyle w:val="Hyperlink"/>
            <w:rFonts w:ascii="Times" w:hAnsi="Times"/>
            <w:sz w:val="20"/>
            <w:szCs w:val="20"/>
          </w:rPr>
          <w:t>http://diplomas.cervantes.es/en/information/levels/spanish_levels.html</w:t>
        </w:r>
      </w:hyperlink>
      <w:r w:rsidR="00CC5134" w:rsidRPr="00D70AAE">
        <w:rPr>
          <w:rFonts w:ascii="Times" w:hAnsi="Times"/>
          <w:sz w:val="20"/>
          <w:szCs w:val="20"/>
        </w:rPr>
        <w:t xml:space="preserve"> </w:t>
      </w:r>
    </w:p>
    <w:p w14:paraId="6649B89D" w14:textId="77777777" w:rsidR="00CC5134" w:rsidRPr="00D70AAE" w:rsidRDefault="00CC5134" w:rsidP="00CC5134">
      <w:pPr>
        <w:pStyle w:val="ListParagraph"/>
        <w:rPr>
          <w:rFonts w:ascii="Times" w:hAnsi="Times"/>
          <w:sz w:val="20"/>
          <w:szCs w:val="20"/>
          <w:lang w:val="en-US"/>
        </w:rPr>
      </w:pPr>
      <w:r w:rsidRPr="00D70AAE">
        <w:rPr>
          <w:rFonts w:ascii="Times" w:hAnsi="Times"/>
          <w:sz w:val="20"/>
          <w:szCs w:val="20"/>
        </w:rPr>
        <w:t xml:space="preserve">Sample examination papers can be accessed (as a PDF file) using the following links: </w:t>
      </w:r>
    </w:p>
    <w:p w14:paraId="353C5174" w14:textId="77777777" w:rsidR="00CC5134" w:rsidRPr="00D70AAE" w:rsidRDefault="0015189D" w:rsidP="00CC5134">
      <w:pPr>
        <w:rPr>
          <w:rFonts w:ascii="Times" w:hAnsi="Times"/>
          <w:sz w:val="20"/>
          <w:szCs w:val="20"/>
        </w:rPr>
      </w:pPr>
      <w:hyperlink r:id="rId113" w:history="1">
        <w:r w:rsidR="00CC5134" w:rsidRPr="00D70AAE">
          <w:rPr>
            <w:rStyle w:val="Hyperlink"/>
            <w:rFonts w:ascii="Times" w:hAnsi="Times"/>
            <w:sz w:val="20"/>
            <w:szCs w:val="20"/>
          </w:rPr>
          <w:t>http://diplomas.cervantes.es/en/general-information/level-c1.html</w:t>
        </w:r>
      </w:hyperlink>
    </w:p>
    <w:p w14:paraId="660D90A0" w14:textId="77777777" w:rsidR="00CC5134" w:rsidRPr="00D70AAE" w:rsidRDefault="00CC5134" w:rsidP="00CC5134">
      <w:pPr>
        <w:pStyle w:val="ListParagraph"/>
        <w:rPr>
          <w:rFonts w:ascii="Times" w:hAnsi="Times"/>
          <w:sz w:val="20"/>
          <w:szCs w:val="20"/>
          <w:lang w:val="es-ES"/>
        </w:rPr>
      </w:pPr>
      <w:r w:rsidRPr="00D70AAE">
        <w:rPr>
          <w:rFonts w:ascii="Times" w:hAnsi="Times"/>
          <w:sz w:val="20"/>
          <w:szCs w:val="20"/>
          <w:lang w:val="es-ES"/>
        </w:rPr>
        <w:t xml:space="preserve">DELE </w:t>
      </w:r>
      <w:proofErr w:type="spellStart"/>
      <w:r w:rsidRPr="00D70AAE">
        <w:rPr>
          <w:rFonts w:ascii="Times" w:hAnsi="Times"/>
          <w:sz w:val="20"/>
          <w:szCs w:val="20"/>
          <w:lang w:val="es-ES"/>
        </w:rPr>
        <w:t>documents</w:t>
      </w:r>
      <w:proofErr w:type="spellEnd"/>
      <w:r w:rsidRPr="00D70AAE">
        <w:rPr>
          <w:rFonts w:ascii="Times" w:hAnsi="Times"/>
          <w:sz w:val="20"/>
          <w:szCs w:val="20"/>
          <w:lang w:val="es-ES"/>
        </w:rPr>
        <w:t xml:space="preserve"> and </w:t>
      </w:r>
      <w:proofErr w:type="spellStart"/>
      <w:r w:rsidRPr="00D70AAE">
        <w:rPr>
          <w:rFonts w:ascii="Times" w:hAnsi="Times"/>
          <w:sz w:val="20"/>
          <w:szCs w:val="20"/>
          <w:lang w:val="es-ES"/>
        </w:rPr>
        <w:t>resources</w:t>
      </w:r>
      <w:proofErr w:type="spellEnd"/>
    </w:p>
    <w:p w14:paraId="317240E3" w14:textId="77777777" w:rsidR="00CC5134" w:rsidRPr="00D70AAE" w:rsidRDefault="0015189D" w:rsidP="00CC5134">
      <w:pPr>
        <w:rPr>
          <w:rFonts w:ascii="Times" w:hAnsi="Times"/>
          <w:sz w:val="20"/>
          <w:szCs w:val="20"/>
          <w:lang w:val="es-ES"/>
        </w:rPr>
      </w:pPr>
      <w:hyperlink r:id="rId114" w:history="1">
        <w:r w:rsidR="00CC5134" w:rsidRPr="00D70AAE">
          <w:rPr>
            <w:rStyle w:val="Hyperlink"/>
            <w:rFonts w:ascii="Times" w:hAnsi="Times"/>
            <w:b/>
            <w:bCs/>
            <w:sz w:val="20"/>
            <w:szCs w:val="20"/>
            <w:lang w:val="es-ES"/>
          </w:rPr>
          <w:t>http://diplomas.cervantes.es/en/information/spanish_teachers/default.html</w:t>
        </w:r>
      </w:hyperlink>
      <w:r w:rsidR="00CC5134" w:rsidRPr="00D70AAE">
        <w:rPr>
          <w:rFonts w:ascii="Times" w:hAnsi="Times"/>
          <w:sz w:val="20"/>
          <w:szCs w:val="20"/>
          <w:lang w:val="es-ES"/>
        </w:rPr>
        <w:t xml:space="preserve"> </w:t>
      </w:r>
    </w:p>
    <w:p w14:paraId="07301A7C" w14:textId="77777777" w:rsidR="00CC5134" w:rsidRPr="00D70AAE" w:rsidRDefault="00CC5134" w:rsidP="00CC5134">
      <w:pPr>
        <w:rPr>
          <w:rFonts w:ascii="Times" w:hAnsi="Times"/>
          <w:sz w:val="20"/>
          <w:szCs w:val="20"/>
        </w:rPr>
      </w:pPr>
      <w:r w:rsidRPr="00D70AAE">
        <w:rPr>
          <w:rFonts w:ascii="Times" w:hAnsi="Times"/>
          <w:sz w:val="20"/>
          <w:szCs w:val="20"/>
        </w:rPr>
        <w:t>In this section, teachers of Spanish interested in preparing candidates for the DELE examinations can find useful information and resources.</w:t>
      </w:r>
    </w:p>
    <w:p w14:paraId="5B74CE9A" w14:textId="77777777" w:rsidR="00CC5134" w:rsidRPr="00D70AAE" w:rsidRDefault="00CC5134" w:rsidP="00CC5134">
      <w:pPr>
        <w:pStyle w:val="ListParagraph"/>
        <w:rPr>
          <w:rFonts w:ascii="Times" w:hAnsi="Times"/>
          <w:sz w:val="20"/>
          <w:szCs w:val="20"/>
          <w:lang w:val="en-US"/>
        </w:rPr>
      </w:pPr>
      <w:r w:rsidRPr="00D70AAE">
        <w:rPr>
          <w:rFonts w:ascii="Times" w:hAnsi="Times"/>
          <w:sz w:val="20"/>
          <w:szCs w:val="20"/>
          <w:lang w:val="en-US"/>
        </w:rPr>
        <w:t>Sample examination papers and audio materials</w:t>
      </w:r>
    </w:p>
    <w:p w14:paraId="2B26D5B2" w14:textId="77777777" w:rsidR="00CC5134" w:rsidRPr="00D70AAE" w:rsidRDefault="0015189D" w:rsidP="00CC5134">
      <w:pPr>
        <w:rPr>
          <w:rFonts w:ascii="Times" w:hAnsi="Times"/>
          <w:bCs/>
          <w:sz w:val="20"/>
          <w:szCs w:val="20"/>
        </w:rPr>
      </w:pPr>
      <w:hyperlink r:id="rId115" w:history="1">
        <w:r w:rsidR="00CC5134" w:rsidRPr="00D70AAE">
          <w:rPr>
            <w:rStyle w:val="Hyperlink"/>
            <w:rFonts w:ascii="Times" w:hAnsi="Times"/>
            <w:bCs/>
            <w:sz w:val="20"/>
            <w:szCs w:val="20"/>
          </w:rPr>
          <w:t>http://diplomas.cervantes.es/en/information/sample_examination_papers_audios.html</w:t>
        </w:r>
      </w:hyperlink>
      <w:r w:rsidR="00CC5134" w:rsidRPr="00D70AAE">
        <w:rPr>
          <w:rFonts w:ascii="Times" w:hAnsi="Times"/>
          <w:bCs/>
          <w:sz w:val="20"/>
          <w:szCs w:val="20"/>
        </w:rPr>
        <w:t xml:space="preserve"> </w:t>
      </w:r>
    </w:p>
    <w:p w14:paraId="0BE0C8C9" w14:textId="77777777" w:rsidR="00CC5134" w:rsidRPr="00D70AAE" w:rsidRDefault="00CC5134" w:rsidP="00CC5134">
      <w:pPr>
        <w:rPr>
          <w:rFonts w:ascii="Times" w:hAnsi="Times"/>
          <w:sz w:val="20"/>
          <w:szCs w:val="20"/>
          <w:lang w:val="es-ES"/>
        </w:rPr>
      </w:pPr>
      <w:r w:rsidRPr="00D70AAE">
        <w:rPr>
          <w:rFonts w:ascii="Times" w:hAnsi="Times"/>
          <w:sz w:val="20"/>
          <w:szCs w:val="20"/>
        </w:rPr>
        <w:t xml:space="preserve">For all the levels, </w:t>
      </w:r>
      <w:proofErr w:type="spellStart"/>
      <w:r w:rsidRPr="00D70AAE">
        <w:rPr>
          <w:rFonts w:ascii="Times" w:hAnsi="Times"/>
          <w:sz w:val="20"/>
          <w:szCs w:val="20"/>
        </w:rPr>
        <w:t>Instituto</w:t>
      </w:r>
      <w:proofErr w:type="spellEnd"/>
      <w:r w:rsidRPr="00D70AAE">
        <w:rPr>
          <w:rFonts w:ascii="Times" w:hAnsi="Times"/>
          <w:sz w:val="20"/>
          <w:szCs w:val="20"/>
        </w:rPr>
        <w:t xml:space="preserve"> Cervantes has the DELE diplomas and previous period sample examinations at the </w:t>
      </w:r>
      <w:proofErr w:type="gramStart"/>
      <w:r w:rsidRPr="00D70AAE">
        <w:rPr>
          <w:rFonts w:ascii="Times" w:hAnsi="Times"/>
          <w:sz w:val="20"/>
          <w:szCs w:val="20"/>
        </w:rPr>
        <w:t>applicants</w:t>
      </w:r>
      <w:proofErr w:type="gramEnd"/>
      <w:r w:rsidRPr="00D70AAE">
        <w:rPr>
          <w:rFonts w:ascii="Times" w:hAnsi="Times"/>
          <w:sz w:val="20"/>
          <w:szCs w:val="20"/>
        </w:rPr>
        <w:t xml:space="preserve"> disposal. </w:t>
      </w:r>
      <w:proofErr w:type="spellStart"/>
      <w:r w:rsidRPr="00D70AAE">
        <w:rPr>
          <w:rFonts w:ascii="Times" w:hAnsi="Times"/>
          <w:sz w:val="20"/>
          <w:szCs w:val="20"/>
          <w:lang w:val="es-ES"/>
        </w:rPr>
        <w:t>They</w:t>
      </w:r>
      <w:proofErr w:type="spellEnd"/>
      <w:r w:rsidRPr="00D70AAE">
        <w:rPr>
          <w:rFonts w:ascii="Times" w:hAnsi="Times"/>
          <w:sz w:val="20"/>
          <w:szCs w:val="20"/>
          <w:lang w:val="es-ES"/>
        </w:rPr>
        <w:t xml:space="preserve"> are </w:t>
      </w:r>
      <w:proofErr w:type="spellStart"/>
      <w:r w:rsidRPr="00D70AAE">
        <w:rPr>
          <w:rFonts w:ascii="Times" w:hAnsi="Times"/>
          <w:sz w:val="20"/>
          <w:szCs w:val="20"/>
          <w:lang w:val="es-ES"/>
        </w:rPr>
        <w:t>available</w:t>
      </w:r>
      <w:proofErr w:type="spellEnd"/>
      <w:r w:rsidRPr="00D70AAE">
        <w:rPr>
          <w:rFonts w:ascii="Times" w:hAnsi="Times"/>
          <w:sz w:val="20"/>
          <w:szCs w:val="20"/>
          <w:lang w:val="es-ES"/>
        </w:rPr>
        <w:t xml:space="preserve"> in PDF and audio </w:t>
      </w:r>
      <w:proofErr w:type="spellStart"/>
      <w:r w:rsidRPr="00D70AAE">
        <w:rPr>
          <w:rFonts w:ascii="Times" w:hAnsi="Times"/>
          <w:sz w:val="20"/>
          <w:szCs w:val="20"/>
          <w:lang w:val="es-ES"/>
        </w:rPr>
        <w:t>formats</w:t>
      </w:r>
      <w:proofErr w:type="spellEnd"/>
      <w:r w:rsidRPr="00D70AAE">
        <w:rPr>
          <w:rFonts w:ascii="Times" w:hAnsi="Times"/>
          <w:sz w:val="20"/>
          <w:szCs w:val="20"/>
          <w:lang w:val="es-ES"/>
        </w:rPr>
        <w:t>.</w:t>
      </w:r>
    </w:p>
    <w:p w14:paraId="4983868F" w14:textId="77777777" w:rsidR="00CC5134" w:rsidRPr="00D70AAE" w:rsidRDefault="00CC5134" w:rsidP="00CC5134">
      <w:pPr>
        <w:pStyle w:val="ListParagraph"/>
        <w:rPr>
          <w:rFonts w:ascii="Times" w:hAnsi="Times"/>
          <w:sz w:val="20"/>
          <w:szCs w:val="20"/>
          <w:lang w:val="en-US"/>
        </w:rPr>
      </w:pPr>
      <w:r w:rsidRPr="00D70AAE">
        <w:rPr>
          <w:rFonts w:ascii="Times" w:hAnsi="Times"/>
          <w:sz w:val="20"/>
          <w:szCs w:val="20"/>
          <w:lang w:val="en-US"/>
        </w:rPr>
        <w:t>Preparation courses and school for DELE exams</w:t>
      </w:r>
    </w:p>
    <w:p w14:paraId="55CDF6FC" w14:textId="77777777" w:rsidR="00CC5134" w:rsidRPr="00D70AAE" w:rsidRDefault="0015189D" w:rsidP="00CC5134">
      <w:pPr>
        <w:rPr>
          <w:rFonts w:ascii="Times" w:hAnsi="Times"/>
          <w:sz w:val="20"/>
          <w:szCs w:val="20"/>
        </w:rPr>
      </w:pPr>
      <w:hyperlink r:id="rId116" w:history="1">
        <w:r w:rsidR="00CC5134" w:rsidRPr="00D70AAE">
          <w:rPr>
            <w:rStyle w:val="Hyperlink"/>
            <w:rFonts w:ascii="Times" w:hAnsi="Times"/>
            <w:sz w:val="20"/>
            <w:szCs w:val="20"/>
          </w:rPr>
          <w:t>http://www.dele.org/?page=dele-courses</w:t>
        </w:r>
      </w:hyperlink>
      <w:r w:rsidR="00CC5134" w:rsidRPr="00D70AAE">
        <w:rPr>
          <w:rFonts w:ascii="Times" w:hAnsi="Times"/>
          <w:sz w:val="20"/>
          <w:szCs w:val="20"/>
        </w:rPr>
        <w:t xml:space="preserve"> </w:t>
      </w:r>
    </w:p>
    <w:p w14:paraId="598915FC" w14:textId="77777777" w:rsidR="00CC5134" w:rsidRDefault="00CC5134" w:rsidP="00CC5134"/>
    <w:p w14:paraId="7AA8871D" w14:textId="77777777" w:rsidR="00E8443F" w:rsidRPr="00E8443F" w:rsidRDefault="00E8443F" w:rsidP="00E8443F"/>
    <w:sectPr w:rsidR="00E8443F" w:rsidRPr="00E8443F" w:rsidSect="007E52CE">
      <w:headerReference w:type="even" r:id="rId117"/>
      <w:headerReference w:type="default" r:id="rId118"/>
      <w:footerReference w:type="default" r:id="rId11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D0904B" w14:textId="77777777" w:rsidR="0015189D" w:rsidRDefault="0015189D">
      <w:r>
        <w:separator/>
      </w:r>
    </w:p>
  </w:endnote>
  <w:endnote w:type="continuationSeparator" w:id="0">
    <w:p w14:paraId="200A4531" w14:textId="77777777" w:rsidR="0015189D" w:rsidRDefault="00151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Helvetica">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10002FF" w:usb1="4000ACFF" w:usb2="00000009" w:usb3="00000000" w:csb0="0000019F" w:csb1="00000000"/>
  </w:font>
  <w:font w:name="Times">
    <w:panose1 w:val="02020603050405020304"/>
    <w:charset w:val="A1"/>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A1"/>
    <w:family w:val="roman"/>
    <w:pitch w:val="variable"/>
    <w:sig w:usb0="E00002FF" w:usb1="400004FF" w:usb2="00000000" w:usb3="00000000" w:csb0="0000019F" w:csb1="00000000"/>
  </w:font>
  <w:font w:name="Verdana">
    <w:panose1 w:val="020B0604030504040204"/>
    <w:charset w:val="A1"/>
    <w:family w:val="swiss"/>
    <w:pitch w:val="variable"/>
    <w:sig w:usb0="A10006FF" w:usb1="4000205B" w:usb2="00000010" w:usb3="00000000" w:csb0="0000019F" w:csb1="00000000"/>
  </w:font>
  <w:font w:name="Consolas">
    <w:panose1 w:val="020B0609020204030204"/>
    <w:charset w:val="A1"/>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A8C54" w14:textId="7B4CC9E1" w:rsidR="0015189D" w:rsidRPr="00586666" w:rsidRDefault="0015189D" w:rsidP="00F27237">
    <w:pPr>
      <w:pStyle w:val="Footer"/>
    </w:pPr>
    <w:r>
      <w:t>CLIL4U</w:t>
    </w:r>
    <w:r w:rsidRPr="006F3A4C">
      <w:t xml:space="preserve"> </w:t>
    </w:r>
    <w:r w:rsidRPr="00845BB3">
      <w:rPr>
        <w:szCs w:val="20"/>
      </w:rPr>
      <w:t>537672-LLP-1-2013-1-DK-KA2-KA2MP</w:t>
    </w:r>
    <w:r w:rsidRPr="006F3A4C">
      <w:tab/>
    </w:r>
    <w:r>
      <w:t xml:space="preserve">Page </w:t>
    </w:r>
    <w:r>
      <w:fldChar w:fldCharType="begin"/>
    </w:r>
    <w:r>
      <w:instrText xml:space="preserve"> PAGE </w:instrText>
    </w:r>
    <w:r>
      <w:fldChar w:fldCharType="separate"/>
    </w:r>
    <w:r w:rsidR="009744CF">
      <w:rPr>
        <w:noProof/>
      </w:rPr>
      <w:t>8</w:t>
    </w:r>
    <w:r>
      <w:fldChar w:fldCharType="end"/>
    </w:r>
    <w:r>
      <w:t xml:space="preserve"> of </w:t>
    </w:r>
    <w:fldSimple w:instr=" NUMPAGES ">
      <w:r w:rsidR="009744CF">
        <w:rPr>
          <w:noProof/>
        </w:rPr>
        <w:t>18</w:t>
      </w:r>
    </w:fldSimple>
  </w:p>
  <w:p w14:paraId="26B66CBA" w14:textId="77777777" w:rsidR="0015189D" w:rsidRPr="00F27237" w:rsidRDefault="0015189D" w:rsidP="00F272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D79C77" w14:textId="77777777" w:rsidR="0015189D" w:rsidRDefault="0015189D">
      <w:r>
        <w:separator/>
      </w:r>
    </w:p>
  </w:footnote>
  <w:footnote w:type="continuationSeparator" w:id="0">
    <w:p w14:paraId="6F71C614" w14:textId="77777777" w:rsidR="0015189D" w:rsidRDefault="001518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3D023" w14:textId="77777777" w:rsidR="0015189D" w:rsidRDefault="0015189D">
    <w:pPr>
      <w:pStyle w:val="Header"/>
    </w:pPr>
    <w:r>
      <w:rPr>
        <w:noProof/>
        <w:lang w:val="el-GR" w:eastAsia="el-GR"/>
      </w:rPr>
      <w:drawing>
        <wp:inline distT="0" distB="0" distL="0" distR="0" wp14:anchorId="472C28F9" wp14:editId="042CB167">
          <wp:extent cx="1686560" cy="599440"/>
          <wp:effectExtent l="0" t="0" r="0" b="10160"/>
          <wp:docPr id="3" name="Picture 3" descr="L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6560" cy="59944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20BF1" w14:textId="6C620959" w:rsidR="0015189D" w:rsidRDefault="0015189D" w:rsidP="009313ED">
    <w:pPr>
      <w:pStyle w:val="Header"/>
      <w:jc w:val="both"/>
    </w:pPr>
    <w:r>
      <w:rPr>
        <w:noProof/>
        <w:lang w:val="el-GR" w:eastAsia="el-GR"/>
      </w:rPr>
      <w:drawing>
        <wp:inline distT="0" distB="0" distL="0" distR="0" wp14:anchorId="6AEE9BE8" wp14:editId="07C67EB2">
          <wp:extent cx="1483379" cy="57637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_LLP_EN-01.jpg"/>
                  <pic:cNvPicPr/>
                </pic:nvPicPr>
                <pic:blipFill>
                  <a:blip r:embed="rId1">
                    <a:extLst>
                      <a:ext uri="{28A0092B-C50C-407E-A947-70E740481C1C}">
                        <a14:useLocalDpi xmlns:a14="http://schemas.microsoft.com/office/drawing/2010/main" val="0"/>
                      </a:ext>
                    </a:extLst>
                  </a:blip>
                  <a:stretch>
                    <a:fillRect/>
                  </a:stretch>
                </pic:blipFill>
                <pic:spPr>
                  <a:xfrm>
                    <a:off x="0" y="0"/>
                    <a:ext cx="1483379" cy="576373"/>
                  </a:xfrm>
                  <a:prstGeom prst="rect">
                    <a:avLst/>
                  </a:prstGeom>
                </pic:spPr>
              </pic:pic>
            </a:graphicData>
          </a:graphic>
        </wp:inline>
      </w:drawing>
    </w:r>
    <w:r>
      <w:tab/>
    </w:r>
    <w:r>
      <w:tab/>
    </w:r>
    <w:r>
      <w:rPr>
        <w:noProof/>
        <w:lang w:val="el-GR" w:eastAsia="el-GR"/>
      </w:rPr>
      <w:drawing>
        <wp:inline distT="0" distB="0" distL="0" distR="0" wp14:anchorId="4C844CFE" wp14:editId="4BADFA24">
          <wp:extent cx="1381760" cy="526901"/>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l4you.png"/>
                  <pic:cNvPicPr/>
                </pic:nvPicPr>
                <pic:blipFill>
                  <a:blip r:embed="rId2">
                    <a:extLst>
                      <a:ext uri="{28A0092B-C50C-407E-A947-70E740481C1C}">
                        <a14:useLocalDpi xmlns:a14="http://schemas.microsoft.com/office/drawing/2010/main" val="0"/>
                      </a:ext>
                    </a:extLst>
                  </a:blip>
                  <a:stretch>
                    <a:fillRect/>
                  </a:stretch>
                </pic:blipFill>
                <pic:spPr>
                  <a:xfrm>
                    <a:off x="0" y="0"/>
                    <a:ext cx="1382367" cy="527133"/>
                  </a:xfrm>
                  <a:prstGeom prst="rect">
                    <a:avLst/>
                  </a:prstGeom>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7244"/>
    <w:multiLevelType w:val="multilevel"/>
    <w:tmpl w:val="F3164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059EA"/>
    <w:multiLevelType w:val="multilevel"/>
    <w:tmpl w:val="66680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D230D4"/>
    <w:multiLevelType w:val="multilevel"/>
    <w:tmpl w:val="D9BA6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2D2261"/>
    <w:multiLevelType w:val="hybridMultilevel"/>
    <w:tmpl w:val="34D8D34E"/>
    <w:lvl w:ilvl="0" w:tplc="C316DE6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ADC4051"/>
    <w:multiLevelType w:val="multilevel"/>
    <w:tmpl w:val="364A0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8C4C2F"/>
    <w:multiLevelType w:val="multilevel"/>
    <w:tmpl w:val="DAB4C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4D2FBC"/>
    <w:multiLevelType w:val="multilevel"/>
    <w:tmpl w:val="FDE85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64518F"/>
    <w:multiLevelType w:val="multilevel"/>
    <w:tmpl w:val="56428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DD24DA"/>
    <w:multiLevelType w:val="hybridMultilevel"/>
    <w:tmpl w:val="F968B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4104FC"/>
    <w:multiLevelType w:val="multilevel"/>
    <w:tmpl w:val="C86A0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4695255"/>
    <w:multiLevelType w:val="multilevel"/>
    <w:tmpl w:val="9DCABF84"/>
    <w:lvl w:ilvl="0">
      <w:start w:val="16"/>
      <w:numFmt w:val="decimal"/>
      <w:lvlText w:val="%1.0"/>
      <w:lvlJc w:val="left"/>
      <w:pPr>
        <w:tabs>
          <w:tab w:val="num" w:pos="540"/>
        </w:tabs>
        <w:ind w:left="540" w:hanging="540"/>
      </w:pPr>
      <w:rPr>
        <w:rFonts w:hint="default"/>
      </w:rPr>
    </w:lvl>
    <w:lvl w:ilvl="1">
      <w:start w:val="1"/>
      <w:numFmt w:val="decimalZero"/>
      <w:lvlText w:val="%1.%2"/>
      <w:lvlJc w:val="left"/>
      <w:pPr>
        <w:tabs>
          <w:tab w:val="num" w:pos="1260"/>
        </w:tabs>
        <w:ind w:left="1260" w:hanging="54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nsid w:val="35D5799B"/>
    <w:multiLevelType w:val="hybridMultilevel"/>
    <w:tmpl w:val="188ADE68"/>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2">
    <w:nsid w:val="379D4A69"/>
    <w:multiLevelType w:val="multilevel"/>
    <w:tmpl w:val="A8BA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FB42962"/>
    <w:multiLevelType w:val="multilevel"/>
    <w:tmpl w:val="B658D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811F33"/>
    <w:multiLevelType w:val="hybridMultilevel"/>
    <w:tmpl w:val="D4D44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BF4FF3"/>
    <w:multiLevelType w:val="multilevel"/>
    <w:tmpl w:val="C0E0C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3100635"/>
    <w:multiLevelType w:val="multilevel"/>
    <w:tmpl w:val="B4965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0473E9"/>
    <w:multiLevelType w:val="multilevel"/>
    <w:tmpl w:val="E1F8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5C6B7A"/>
    <w:multiLevelType w:val="multilevel"/>
    <w:tmpl w:val="C7826FF4"/>
    <w:lvl w:ilvl="0">
      <w:start w:val="16"/>
      <w:numFmt w:val="decimal"/>
      <w:lvlText w:val="%1.0"/>
      <w:lvlJc w:val="left"/>
      <w:pPr>
        <w:tabs>
          <w:tab w:val="num" w:pos="540"/>
        </w:tabs>
        <w:ind w:left="540" w:hanging="540"/>
      </w:pPr>
      <w:rPr>
        <w:rFonts w:hint="default"/>
      </w:rPr>
    </w:lvl>
    <w:lvl w:ilvl="1">
      <w:start w:val="1"/>
      <w:numFmt w:val="decimalZero"/>
      <w:lvlText w:val="%1.%2"/>
      <w:lvlJc w:val="left"/>
      <w:pPr>
        <w:tabs>
          <w:tab w:val="num" w:pos="1260"/>
        </w:tabs>
        <w:ind w:left="1260" w:hanging="54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9">
    <w:nsid w:val="5A6055A9"/>
    <w:multiLevelType w:val="hybridMultilevel"/>
    <w:tmpl w:val="E916B95A"/>
    <w:lvl w:ilvl="0" w:tplc="66426DE2">
      <w:start w:val="1"/>
      <w:numFmt w:val="decimal"/>
      <w:pStyle w:val="ListParagraph"/>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B8674B9"/>
    <w:multiLevelType w:val="multilevel"/>
    <w:tmpl w:val="71622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B941785"/>
    <w:multiLevelType w:val="hybridMultilevel"/>
    <w:tmpl w:val="1EAE443E"/>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2">
    <w:nsid w:val="5C600FCE"/>
    <w:multiLevelType w:val="hybridMultilevel"/>
    <w:tmpl w:val="FA985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D05239"/>
    <w:multiLevelType w:val="multilevel"/>
    <w:tmpl w:val="16843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3E751C1"/>
    <w:multiLevelType w:val="multilevel"/>
    <w:tmpl w:val="1CF8B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8B3E2D"/>
    <w:multiLevelType w:val="multilevel"/>
    <w:tmpl w:val="2D1E6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A492E63"/>
    <w:multiLevelType w:val="multilevel"/>
    <w:tmpl w:val="9942F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B8E699B"/>
    <w:multiLevelType w:val="multilevel"/>
    <w:tmpl w:val="60BA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3E97B4E"/>
    <w:multiLevelType w:val="multilevel"/>
    <w:tmpl w:val="48FC8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9904951"/>
    <w:multiLevelType w:val="multilevel"/>
    <w:tmpl w:val="C568A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B3C7D10"/>
    <w:multiLevelType w:val="multilevel"/>
    <w:tmpl w:val="374CD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EF30F5A"/>
    <w:multiLevelType w:val="multilevel"/>
    <w:tmpl w:val="3E86E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21"/>
  </w:num>
  <w:num w:numId="3">
    <w:abstractNumId w:val="18"/>
  </w:num>
  <w:num w:numId="4">
    <w:abstractNumId w:val="10"/>
  </w:num>
  <w:num w:numId="5">
    <w:abstractNumId w:val="3"/>
  </w:num>
  <w:num w:numId="6">
    <w:abstractNumId w:val="0"/>
  </w:num>
  <w:num w:numId="7">
    <w:abstractNumId w:val="5"/>
  </w:num>
  <w:num w:numId="8">
    <w:abstractNumId w:val="17"/>
  </w:num>
  <w:num w:numId="9">
    <w:abstractNumId w:val="15"/>
  </w:num>
  <w:num w:numId="10">
    <w:abstractNumId w:val="20"/>
  </w:num>
  <w:num w:numId="11">
    <w:abstractNumId w:val="4"/>
  </w:num>
  <w:num w:numId="12">
    <w:abstractNumId w:val="30"/>
  </w:num>
  <w:num w:numId="13">
    <w:abstractNumId w:val="9"/>
  </w:num>
  <w:num w:numId="14">
    <w:abstractNumId w:val="23"/>
  </w:num>
  <w:num w:numId="15">
    <w:abstractNumId w:val="16"/>
  </w:num>
  <w:num w:numId="16">
    <w:abstractNumId w:val="29"/>
  </w:num>
  <w:num w:numId="17">
    <w:abstractNumId w:val="25"/>
  </w:num>
  <w:num w:numId="18">
    <w:abstractNumId w:val="31"/>
  </w:num>
  <w:num w:numId="19">
    <w:abstractNumId w:val="27"/>
  </w:num>
  <w:num w:numId="20">
    <w:abstractNumId w:val="12"/>
  </w:num>
  <w:num w:numId="21">
    <w:abstractNumId w:val="28"/>
  </w:num>
  <w:num w:numId="22">
    <w:abstractNumId w:val="24"/>
  </w:num>
  <w:num w:numId="23">
    <w:abstractNumId w:val="6"/>
  </w:num>
  <w:num w:numId="24">
    <w:abstractNumId w:val="7"/>
  </w:num>
  <w:num w:numId="25">
    <w:abstractNumId w:val="26"/>
  </w:num>
  <w:num w:numId="26">
    <w:abstractNumId w:val="2"/>
  </w:num>
  <w:num w:numId="27">
    <w:abstractNumId w:val="13"/>
  </w:num>
  <w:num w:numId="28">
    <w:abstractNumId w:val="19"/>
  </w:num>
  <w:num w:numId="29">
    <w:abstractNumId w:val="1"/>
  </w:num>
  <w:num w:numId="30">
    <w:abstractNumId w:val="8"/>
  </w:num>
  <w:num w:numId="31">
    <w:abstractNumId w:val="14"/>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912"/>
    <w:rsid w:val="00005336"/>
    <w:rsid w:val="00020528"/>
    <w:rsid w:val="000315E3"/>
    <w:rsid w:val="00032F44"/>
    <w:rsid w:val="000369EA"/>
    <w:rsid w:val="00055738"/>
    <w:rsid w:val="00097D41"/>
    <w:rsid w:val="000A2B90"/>
    <w:rsid w:val="000A51CD"/>
    <w:rsid w:val="000A799B"/>
    <w:rsid w:val="000B2622"/>
    <w:rsid w:val="000C2952"/>
    <w:rsid w:val="000C2B61"/>
    <w:rsid w:val="000D2620"/>
    <w:rsid w:val="00104111"/>
    <w:rsid w:val="00105BB9"/>
    <w:rsid w:val="00123BA8"/>
    <w:rsid w:val="00140D2A"/>
    <w:rsid w:val="001453E9"/>
    <w:rsid w:val="0015189D"/>
    <w:rsid w:val="001648F6"/>
    <w:rsid w:val="0016645F"/>
    <w:rsid w:val="00175D45"/>
    <w:rsid w:val="00197276"/>
    <w:rsid w:val="00197BD5"/>
    <w:rsid w:val="001A05AD"/>
    <w:rsid w:val="001B276F"/>
    <w:rsid w:val="001B3FCA"/>
    <w:rsid w:val="001D2CC8"/>
    <w:rsid w:val="001E33BB"/>
    <w:rsid w:val="001E4F1A"/>
    <w:rsid w:val="001F3534"/>
    <w:rsid w:val="00200710"/>
    <w:rsid w:val="00202100"/>
    <w:rsid w:val="00206CD2"/>
    <w:rsid w:val="00225F4B"/>
    <w:rsid w:val="00240983"/>
    <w:rsid w:val="00242584"/>
    <w:rsid w:val="0024449A"/>
    <w:rsid w:val="002468FB"/>
    <w:rsid w:val="00261E03"/>
    <w:rsid w:val="0028091A"/>
    <w:rsid w:val="002B5730"/>
    <w:rsid w:val="00341DD6"/>
    <w:rsid w:val="00353C9A"/>
    <w:rsid w:val="00354FA7"/>
    <w:rsid w:val="00356972"/>
    <w:rsid w:val="003931A0"/>
    <w:rsid w:val="003A5620"/>
    <w:rsid w:val="003A69AD"/>
    <w:rsid w:val="003B3018"/>
    <w:rsid w:val="003B4357"/>
    <w:rsid w:val="003B4EBF"/>
    <w:rsid w:val="003B5683"/>
    <w:rsid w:val="003B71F4"/>
    <w:rsid w:val="003E1CB1"/>
    <w:rsid w:val="003E3C97"/>
    <w:rsid w:val="003E5C73"/>
    <w:rsid w:val="004030DA"/>
    <w:rsid w:val="00403805"/>
    <w:rsid w:val="00420AB2"/>
    <w:rsid w:val="00430F2A"/>
    <w:rsid w:val="00433081"/>
    <w:rsid w:val="00445E10"/>
    <w:rsid w:val="00464C41"/>
    <w:rsid w:val="00467C4B"/>
    <w:rsid w:val="00467CD3"/>
    <w:rsid w:val="004760C0"/>
    <w:rsid w:val="00476649"/>
    <w:rsid w:val="00480798"/>
    <w:rsid w:val="004837A1"/>
    <w:rsid w:val="00494C2B"/>
    <w:rsid w:val="004A505E"/>
    <w:rsid w:val="004A7A95"/>
    <w:rsid w:val="004C57CD"/>
    <w:rsid w:val="004C72FC"/>
    <w:rsid w:val="004D57B2"/>
    <w:rsid w:val="004E438D"/>
    <w:rsid w:val="00513CA2"/>
    <w:rsid w:val="005461B4"/>
    <w:rsid w:val="0058053F"/>
    <w:rsid w:val="00586666"/>
    <w:rsid w:val="005A1F91"/>
    <w:rsid w:val="005A7E86"/>
    <w:rsid w:val="005C13E9"/>
    <w:rsid w:val="005C5A90"/>
    <w:rsid w:val="005C6741"/>
    <w:rsid w:val="005E0C2F"/>
    <w:rsid w:val="005E2610"/>
    <w:rsid w:val="005F0187"/>
    <w:rsid w:val="0060305C"/>
    <w:rsid w:val="00626CA0"/>
    <w:rsid w:val="00645535"/>
    <w:rsid w:val="00690F70"/>
    <w:rsid w:val="00691F82"/>
    <w:rsid w:val="006B0A15"/>
    <w:rsid w:val="006B1AF2"/>
    <w:rsid w:val="006B79EB"/>
    <w:rsid w:val="006E4E8A"/>
    <w:rsid w:val="006E7970"/>
    <w:rsid w:val="006F1D0B"/>
    <w:rsid w:val="006F3A4C"/>
    <w:rsid w:val="006F4BA2"/>
    <w:rsid w:val="006F5D30"/>
    <w:rsid w:val="007231DB"/>
    <w:rsid w:val="00726E80"/>
    <w:rsid w:val="0074351E"/>
    <w:rsid w:val="007448D6"/>
    <w:rsid w:val="00767660"/>
    <w:rsid w:val="00790652"/>
    <w:rsid w:val="00797D8B"/>
    <w:rsid w:val="007C4520"/>
    <w:rsid w:val="007E397A"/>
    <w:rsid w:val="007E52CE"/>
    <w:rsid w:val="007F0B7E"/>
    <w:rsid w:val="007F2900"/>
    <w:rsid w:val="00800F0E"/>
    <w:rsid w:val="00801AD4"/>
    <w:rsid w:val="00806D68"/>
    <w:rsid w:val="00811985"/>
    <w:rsid w:val="00815103"/>
    <w:rsid w:val="0083703C"/>
    <w:rsid w:val="00872634"/>
    <w:rsid w:val="00883BFA"/>
    <w:rsid w:val="008A1C91"/>
    <w:rsid w:val="008A243A"/>
    <w:rsid w:val="008D6E6B"/>
    <w:rsid w:val="008E40E0"/>
    <w:rsid w:val="009108F5"/>
    <w:rsid w:val="0093038C"/>
    <w:rsid w:val="00930915"/>
    <w:rsid w:val="009313ED"/>
    <w:rsid w:val="009416BF"/>
    <w:rsid w:val="009732A2"/>
    <w:rsid w:val="009744CF"/>
    <w:rsid w:val="00990F8B"/>
    <w:rsid w:val="00993181"/>
    <w:rsid w:val="009A7912"/>
    <w:rsid w:val="009B6A5A"/>
    <w:rsid w:val="009C41FE"/>
    <w:rsid w:val="009E10BB"/>
    <w:rsid w:val="009E58D0"/>
    <w:rsid w:val="009F5F04"/>
    <w:rsid w:val="00A21DE9"/>
    <w:rsid w:val="00A31343"/>
    <w:rsid w:val="00A4474C"/>
    <w:rsid w:val="00A44CD1"/>
    <w:rsid w:val="00A47D58"/>
    <w:rsid w:val="00A60482"/>
    <w:rsid w:val="00A64223"/>
    <w:rsid w:val="00AA4B22"/>
    <w:rsid w:val="00AC7510"/>
    <w:rsid w:val="00B40FCB"/>
    <w:rsid w:val="00B569BD"/>
    <w:rsid w:val="00B622A4"/>
    <w:rsid w:val="00B776F1"/>
    <w:rsid w:val="00B807D0"/>
    <w:rsid w:val="00B84BCE"/>
    <w:rsid w:val="00B87CFE"/>
    <w:rsid w:val="00B9522C"/>
    <w:rsid w:val="00BB0862"/>
    <w:rsid w:val="00BB2FC9"/>
    <w:rsid w:val="00BC4013"/>
    <w:rsid w:val="00BD0630"/>
    <w:rsid w:val="00BD1E6E"/>
    <w:rsid w:val="00BF48B8"/>
    <w:rsid w:val="00C30679"/>
    <w:rsid w:val="00C3691B"/>
    <w:rsid w:val="00C372CB"/>
    <w:rsid w:val="00C45AED"/>
    <w:rsid w:val="00C46B73"/>
    <w:rsid w:val="00C75E09"/>
    <w:rsid w:val="00C956F4"/>
    <w:rsid w:val="00CA3BF8"/>
    <w:rsid w:val="00CC4EF8"/>
    <w:rsid w:val="00CC5134"/>
    <w:rsid w:val="00CC6D81"/>
    <w:rsid w:val="00CC79B1"/>
    <w:rsid w:val="00CD0D20"/>
    <w:rsid w:val="00CD167E"/>
    <w:rsid w:val="00CE4AAF"/>
    <w:rsid w:val="00CF2B8E"/>
    <w:rsid w:val="00D01B27"/>
    <w:rsid w:val="00D0483A"/>
    <w:rsid w:val="00D053BC"/>
    <w:rsid w:val="00D1009D"/>
    <w:rsid w:val="00D12768"/>
    <w:rsid w:val="00D30056"/>
    <w:rsid w:val="00D315E3"/>
    <w:rsid w:val="00D3506A"/>
    <w:rsid w:val="00D559AE"/>
    <w:rsid w:val="00D7370C"/>
    <w:rsid w:val="00D87702"/>
    <w:rsid w:val="00D87EC0"/>
    <w:rsid w:val="00D9522A"/>
    <w:rsid w:val="00DA0A05"/>
    <w:rsid w:val="00DB07D0"/>
    <w:rsid w:val="00DB0894"/>
    <w:rsid w:val="00DB1DF6"/>
    <w:rsid w:val="00DC6845"/>
    <w:rsid w:val="00DD730A"/>
    <w:rsid w:val="00DE2737"/>
    <w:rsid w:val="00DF3D99"/>
    <w:rsid w:val="00DF50CA"/>
    <w:rsid w:val="00E12CA9"/>
    <w:rsid w:val="00E25F72"/>
    <w:rsid w:val="00E36722"/>
    <w:rsid w:val="00E55FE6"/>
    <w:rsid w:val="00E608BA"/>
    <w:rsid w:val="00E65AFF"/>
    <w:rsid w:val="00E8443F"/>
    <w:rsid w:val="00E92B1B"/>
    <w:rsid w:val="00E955BD"/>
    <w:rsid w:val="00EA4997"/>
    <w:rsid w:val="00EB1A25"/>
    <w:rsid w:val="00EB4828"/>
    <w:rsid w:val="00EC27D4"/>
    <w:rsid w:val="00ED193D"/>
    <w:rsid w:val="00F13EDE"/>
    <w:rsid w:val="00F27237"/>
    <w:rsid w:val="00F33A21"/>
    <w:rsid w:val="00F703CD"/>
    <w:rsid w:val="00F73AF6"/>
    <w:rsid w:val="00F90792"/>
    <w:rsid w:val="00F96A04"/>
    <w:rsid w:val="00FA231A"/>
    <w:rsid w:val="00FC2918"/>
    <w:rsid w:val="00FC46FA"/>
    <w:rsid w:val="00FC5D6E"/>
    <w:rsid w:val="00FE1933"/>
    <w:rsid w:val="00FE3908"/>
    <w:rsid w:val="00FF3116"/>
    <w:rsid w:val="00FF3A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1912FD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6CD2"/>
    <w:rPr>
      <w:sz w:val="24"/>
      <w:szCs w:val="24"/>
    </w:rPr>
  </w:style>
  <w:style w:type="paragraph" w:styleId="Heading1">
    <w:name w:val="heading 1"/>
    <w:basedOn w:val="Normal"/>
    <w:next w:val="Normal"/>
    <w:qFormat/>
    <w:rsid w:val="00BB2FC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97276"/>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TexteParagraph">
    <w:name w:val="1TexteParagraphé"/>
    <w:basedOn w:val="Normal"/>
    <w:rsid w:val="009A7912"/>
    <w:pPr>
      <w:tabs>
        <w:tab w:val="left" w:pos="1134"/>
      </w:tabs>
      <w:spacing w:line="220" w:lineRule="exact"/>
      <w:ind w:left="992" w:right="227" w:hanging="567"/>
    </w:pPr>
    <w:rPr>
      <w:rFonts w:ascii="Helvetica" w:hAnsi="Helvetica"/>
      <w:sz w:val="18"/>
      <w:szCs w:val="20"/>
      <w:lang w:val="fr-FR" w:eastAsia="da-DK"/>
    </w:rPr>
  </w:style>
  <w:style w:type="character" w:styleId="Hyperlink">
    <w:name w:val="Hyperlink"/>
    <w:uiPriority w:val="99"/>
    <w:rsid w:val="00BB2FC9"/>
    <w:rPr>
      <w:color w:val="0000FF"/>
      <w:u w:val="single"/>
    </w:rPr>
  </w:style>
  <w:style w:type="paragraph" w:styleId="BalloonText">
    <w:name w:val="Balloon Text"/>
    <w:basedOn w:val="Normal"/>
    <w:semiHidden/>
    <w:rsid w:val="00D559AE"/>
    <w:rPr>
      <w:rFonts w:ascii="Tahoma" w:hAnsi="Tahoma" w:cs="Tahoma"/>
      <w:sz w:val="16"/>
      <w:szCs w:val="16"/>
    </w:rPr>
  </w:style>
  <w:style w:type="paragraph" w:styleId="Header">
    <w:name w:val="header"/>
    <w:basedOn w:val="Normal"/>
    <w:rsid w:val="005E2610"/>
    <w:pPr>
      <w:tabs>
        <w:tab w:val="center" w:pos="4320"/>
        <w:tab w:val="right" w:pos="8640"/>
      </w:tabs>
    </w:pPr>
  </w:style>
  <w:style w:type="paragraph" w:styleId="Footer">
    <w:name w:val="footer"/>
    <w:basedOn w:val="Normal"/>
    <w:rsid w:val="005E2610"/>
    <w:pPr>
      <w:tabs>
        <w:tab w:val="center" w:pos="4320"/>
        <w:tab w:val="right" w:pos="8640"/>
      </w:tabs>
    </w:pPr>
  </w:style>
  <w:style w:type="character" w:customStyle="1" w:styleId="Heading2Char">
    <w:name w:val="Heading 2 Char"/>
    <w:link w:val="Heading2"/>
    <w:rsid w:val="00467CD3"/>
    <w:rPr>
      <w:rFonts w:ascii="Arial" w:hAnsi="Arial" w:cs="Arial"/>
      <w:b/>
      <w:bCs/>
      <w:i/>
      <w:iCs/>
      <w:sz w:val="28"/>
      <w:szCs w:val="28"/>
    </w:rPr>
  </w:style>
  <w:style w:type="paragraph" w:customStyle="1" w:styleId="Normal1">
    <w:name w:val="Normal1"/>
    <w:basedOn w:val="Normal"/>
    <w:rsid w:val="00467CD3"/>
    <w:rPr>
      <w:rFonts w:eastAsia="Calibri"/>
      <w:lang w:val="da-DK" w:eastAsia="da-DK"/>
    </w:rPr>
  </w:style>
  <w:style w:type="character" w:customStyle="1" w:styleId="normalchar1">
    <w:name w:val="normal__char1"/>
    <w:rsid w:val="00467CD3"/>
    <w:rPr>
      <w:rFonts w:ascii="Times New Roman" w:hAnsi="Times New Roman" w:cs="Times New Roman"/>
      <w:sz w:val="24"/>
      <w:szCs w:val="24"/>
      <w:u w:val="none"/>
      <w:effect w:val="none"/>
    </w:rPr>
  </w:style>
  <w:style w:type="character" w:customStyle="1" w:styleId="pp-headline-item">
    <w:name w:val="pp-headline-item"/>
    <w:basedOn w:val="DefaultParagraphFont"/>
    <w:rsid w:val="00464C41"/>
  </w:style>
  <w:style w:type="paragraph" w:styleId="NormalWeb">
    <w:name w:val="Normal (Web)"/>
    <w:basedOn w:val="Normal"/>
    <w:uiPriority w:val="99"/>
    <w:unhideWhenUsed/>
    <w:rsid w:val="00CC79B1"/>
    <w:pPr>
      <w:spacing w:before="100" w:beforeAutospacing="1" w:after="100" w:afterAutospacing="1"/>
    </w:pPr>
    <w:rPr>
      <w:rFonts w:ascii="Times" w:eastAsiaTheme="minorEastAsia" w:hAnsi="Times"/>
      <w:sz w:val="20"/>
      <w:szCs w:val="20"/>
      <w:lang w:val="da-DK"/>
    </w:rPr>
  </w:style>
  <w:style w:type="character" w:styleId="Strong">
    <w:name w:val="Strong"/>
    <w:basedOn w:val="DefaultParagraphFont"/>
    <w:uiPriority w:val="22"/>
    <w:qFormat/>
    <w:rsid w:val="00CC79B1"/>
    <w:rPr>
      <w:b/>
      <w:bCs/>
    </w:rPr>
  </w:style>
  <w:style w:type="character" w:styleId="Emphasis">
    <w:name w:val="Emphasis"/>
    <w:basedOn w:val="DefaultParagraphFont"/>
    <w:uiPriority w:val="20"/>
    <w:qFormat/>
    <w:rsid w:val="00CC79B1"/>
    <w:rPr>
      <w:i/>
      <w:iCs/>
    </w:rPr>
  </w:style>
  <w:style w:type="paragraph" w:styleId="ListParagraph">
    <w:name w:val="List Paragraph"/>
    <w:basedOn w:val="Normal"/>
    <w:autoRedefine/>
    <w:uiPriority w:val="34"/>
    <w:qFormat/>
    <w:rsid w:val="00E8443F"/>
    <w:pPr>
      <w:numPr>
        <w:numId w:val="28"/>
      </w:numPr>
      <w:spacing w:before="80" w:after="80" w:line="276" w:lineRule="auto"/>
      <w:contextualSpacing/>
      <w:jc w:val="both"/>
    </w:pPr>
    <w:rPr>
      <w:rFonts w:ascii="Arial" w:hAnsi="Arial"/>
      <w:sz w:val="22"/>
      <w:lang w:val="en-GB" w:eastAsia="it-IT"/>
    </w:rPr>
  </w:style>
  <w:style w:type="paragraph" w:customStyle="1" w:styleId="bodytext">
    <w:name w:val="bodytext"/>
    <w:basedOn w:val="Normal"/>
    <w:rsid w:val="00E8443F"/>
    <w:pPr>
      <w:spacing w:after="240" w:line="360" w:lineRule="atLeast"/>
    </w:pPr>
    <w:rPr>
      <w:sz w:val="23"/>
      <w:szCs w:val="23"/>
      <w:lang w:val="it-CH" w:eastAsia="it-IT"/>
    </w:rPr>
  </w:style>
  <w:style w:type="character" w:customStyle="1" w:styleId="apple-converted-space">
    <w:name w:val="apple-converted-space"/>
    <w:basedOn w:val="DefaultParagraphFont"/>
    <w:rsid w:val="00E8443F"/>
  </w:style>
  <w:style w:type="table" w:styleId="TableGrid">
    <w:name w:val="Table Grid"/>
    <w:basedOn w:val="TableNormal"/>
    <w:uiPriority w:val="59"/>
    <w:rsid w:val="00797D8B"/>
    <w:pPr>
      <w:spacing w:afterAutospacing="1"/>
      <w:jc w:val="both"/>
    </w:pPr>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text1">
    <w:name w:val="smalltext1"/>
    <w:basedOn w:val="DefaultParagraphFont"/>
    <w:rsid w:val="00E955BD"/>
    <w:rPr>
      <w:rFonts w:ascii="Verdana" w:hAnsi="Verdana" w:hint="default"/>
      <w:b w:val="0"/>
      <w:bCs w:val="0"/>
      <w:color w:val="666666"/>
      <w:sz w:val="17"/>
      <w:szCs w:val="17"/>
    </w:rPr>
  </w:style>
  <w:style w:type="character" w:customStyle="1" w:styleId="notranslate">
    <w:name w:val="notranslate"/>
    <w:basedOn w:val="DefaultParagraphFont"/>
    <w:rsid w:val="00E955BD"/>
  </w:style>
  <w:style w:type="character" w:styleId="FollowedHyperlink">
    <w:name w:val="FollowedHyperlink"/>
    <w:basedOn w:val="DefaultParagraphFont"/>
    <w:rsid w:val="00341DD6"/>
    <w:rPr>
      <w:color w:val="800080" w:themeColor="followedHyperlink"/>
      <w:u w:val="single"/>
    </w:rPr>
  </w:style>
  <w:style w:type="paragraph" w:styleId="HTMLPreformatted">
    <w:name w:val="HTML Preformatted"/>
    <w:basedOn w:val="Normal"/>
    <w:link w:val="HTMLPreformattedChar"/>
    <w:uiPriority w:val="99"/>
    <w:unhideWhenUsed/>
    <w:rsid w:val="00A47D58"/>
    <w:rPr>
      <w:rFonts w:ascii="Consolas" w:eastAsiaTheme="minorHAnsi" w:hAnsi="Consolas" w:cstheme="minorBidi"/>
      <w:sz w:val="20"/>
      <w:szCs w:val="20"/>
    </w:rPr>
  </w:style>
  <w:style w:type="character" w:customStyle="1" w:styleId="HTMLPreformattedChar">
    <w:name w:val="HTML Preformatted Char"/>
    <w:basedOn w:val="DefaultParagraphFont"/>
    <w:link w:val="HTMLPreformatted"/>
    <w:uiPriority w:val="99"/>
    <w:rsid w:val="00A47D58"/>
    <w:rPr>
      <w:rFonts w:ascii="Consolas" w:eastAsiaTheme="minorHAnsi" w:hAnsi="Consolas"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6CD2"/>
    <w:rPr>
      <w:sz w:val="24"/>
      <w:szCs w:val="24"/>
    </w:rPr>
  </w:style>
  <w:style w:type="paragraph" w:styleId="Heading1">
    <w:name w:val="heading 1"/>
    <w:basedOn w:val="Normal"/>
    <w:next w:val="Normal"/>
    <w:qFormat/>
    <w:rsid w:val="00BB2FC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97276"/>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TexteParagraph">
    <w:name w:val="1TexteParagraphé"/>
    <w:basedOn w:val="Normal"/>
    <w:rsid w:val="009A7912"/>
    <w:pPr>
      <w:tabs>
        <w:tab w:val="left" w:pos="1134"/>
      </w:tabs>
      <w:spacing w:line="220" w:lineRule="exact"/>
      <w:ind w:left="992" w:right="227" w:hanging="567"/>
    </w:pPr>
    <w:rPr>
      <w:rFonts w:ascii="Helvetica" w:hAnsi="Helvetica"/>
      <w:sz w:val="18"/>
      <w:szCs w:val="20"/>
      <w:lang w:val="fr-FR" w:eastAsia="da-DK"/>
    </w:rPr>
  </w:style>
  <w:style w:type="character" w:styleId="Hyperlink">
    <w:name w:val="Hyperlink"/>
    <w:uiPriority w:val="99"/>
    <w:rsid w:val="00BB2FC9"/>
    <w:rPr>
      <w:color w:val="0000FF"/>
      <w:u w:val="single"/>
    </w:rPr>
  </w:style>
  <w:style w:type="paragraph" w:styleId="BalloonText">
    <w:name w:val="Balloon Text"/>
    <w:basedOn w:val="Normal"/>
    <w:semiHidden/>
    <w:rsid w:val="00D559AE"/>
    <w:rPr>
      <w:rFonts w:ascii="Tahoma" w:hAnsi="Tahoma" w:cs="Tahoma"/>
      <w:sz w:val="16"/>
      <w:szCs w:val="16"/>
    </w:rPr>
  </w:style>
  <w:style w:type="paragraph" w:styleId="Header">
    <w:name w:val="header"/>
    <w:basedOn w:val="Normal"/>
    <w:rsid w:val="005E2610"/>
    <w:pPr>
      <w:tabs>
        <w:tab w:val="center" w:pos="4320"/>
        <w:tab w:val="right" w:pos="8640"/>
      </w:tabs>
    </w:pPr>
  </w:style>
  <w:style w:type="paragraph" w:styleId="Footer">
    <w:name w:val="footer"/>
    <w:basedOn w:val="Normal"/>
    <w:rsid w:val="005E2610"/>
    <w:pPr>
      <w:tabs>
        <w:tab w:val="center" w:pos="4320"/>
        <w:tab w:val="right" w:pos="8640"/>
      </w:tabs>
    </w:pPr>
  </w:style>
  <w:style w:type="character" w:customStyle="1" w:styleId="Heading2Char">
    <w:name w:val="Heading 2 Char"/>
    <w:link w:val="Heading2"/>
    <w:rsid w:val="00467CD3"/>
    <w:rPr>
      <w:rFonts w:ascii="Arial" w:hAnsi="Arial" w:cs="Arial"/>
      <w:b/>
      <w:bCs/>
      <w:i/>
      <w:iCs/>
      <w:sz w:val="28"/>
      <w:szCs w:val="28"/>
    </w:rPr>
  </w:style>
  <w:style w:type="paragraph" w:customStyle="1" w:styleId="Normal1">
    <w:name w:val="Normal1"/>
    <w:basedOn w:val="Normal"/>
    <w:rsid w:val="00467CD3"/>
    <w:rPr>
      <w:rFonts w:eastAsia="Calibri"/>
      <w:lang w:val="da-DK" w:eastAsia="da-DK"/>
    </w:rPr>
  </w:style>
  <w:style w:type="character" w:customStyle="1" w:styleId="normalchar1">
    <w:name w:val="normal__char1"/>
    <w:rsid w:val="00467CD3"/>
    <w:rPr>
      <w:rFonts w:ascii="Times New Roman" w:hAnsi="Times New Roman" w:cs="Times New Roman"/>
      <w:sz w:val="24"/>
      <w:szCs w:val="24"/>
      <w:u w:val="none"/>
      <w:effect w:val="none"/>
    </w:rPr>
  </w:style>
  <w:style w:type="character" w:customStyle="1" w:styleId="pp-headline-item">
    <w:name w:val="pp-headline-item"/>
    <w:basedOn w:val="DefaultParagraphFont"/>
    <w:rsid w:val="00464C41"/>
  </w:style>
  <w:style w:type="paragraph" w:styleId="NormalWeb">
    <w:name w:val="Normal (Web)"/>
    <w:basedOn w:val="Normal"/>
    <w:uiPriority w:val="99"/>
    <w:unhideWhenUsed/>
    <w:rsid w:val="00CC79B1"/>
    <w:pPr>
      <w:spacing w:before="100" w:beforeAutospacing="1" w:after="100" w:afterAutospacing="1"/>
    </w:pPr>
    <w:rPr>
      <w:rFonts w:ascii="Times" w:eastAsiaTheme="minorEastAsia" w:hAnsi="Times"/>
      <w:sz w:val="20"/>
      <w:szCs w:val="20"/>
      <w:lang w:val="da-DK"/>
    </w:rPr>
  </w:style>
  <w:style w:type="character" w:styleId="Strong">
    <w:name w:val="Strong"/>
    <w:basedOn w:val="DefaultParagraphFont"/>
    <w:uiPriority w:val="22"/>
    <w:qFormat/>
    <w:rsid w:val="00CC79B1"/>
    <w:rPr>
      <w:b/>
      <w:bCs/>
    </w:rPr>
  </w:style>
  <w:style w:type="character" w:styleId="Emphasis">
    <w:name w:val="Emphasis"/>
    <w:basedOn w:val="DefaultParagraphFont"/>
    <w:uiPriority w:val="20"/>
    <w:qFormat/>
    <w:rsid w:val="00CC79B1"/>
    <w:rPr>
      <w:i/>
      <w:iCs/>
    </w:rPr>
  </w:style>
  <w:style w:type="paragraph" w:styleId="ListParagraph">
    <w:name w:val="List Paragraph"/>
    <w:basedOn w:val="Normal"/>
    <w:autoRedefine/>
    <w:uiPriority w:val="34"/>
    <w:qFormat/>
    <w:rsid w:val="00E8443F"/>
    <w:pPr>
      <w:numPr>
        <w:numId w:val="28"/>
      </w:numPr>
      <w:spacing w:before="80" w:after="80" w:line="276" w:lineRule="auto"/>
      <w:contextualSpacing/>
      <w:jc w:val="both"/>
    </w:pPr>
    <w:rPr>
      <w:rFonts w:ascii="Arial" w:hAnsi="Arial"/>
      <w:sz w:val="22"/>
      <w:lang w:val="en-GB" w:eastAsia="it-IT"/>
    </w:rPr>
  </w:style>
  <w:style w:type="paragraph" w:customStyle="1" w:styleId="bodytext">
    <w:name w:val="bodytext"/>
    <w:basedOn w:val="Normal"/>
    <w:rsid w:val="00E8443F"/>
    <w:pPr>
      <w:spacing w:after="240" w:line="360" w:lineRule="atLeast"/>
    </w:pPr>
    <w:rPr>
      <w:sz w:val="23"/>
      <w:szCs w:val="23"/>
      <w:lang w:val="it-CH" w:eastAsia="it-IT"/>
    </w:rPr>
  </w:style>
  <w:style w:type="character" w:customStyle="1" w:styleId="apple-converted-space">
    <w:name w:val="apple-converted-space"/>
    <w:basedOn w:val="DefaultParagraphFont"/>
    <w:rsid w:val="00E8443F"/>
  </w:style>
  <w:style w:type="table" w:styleId="TableGrid">
    <w:name w:val="Table Grid"/>
    <w:basedOn w:val="TableNormal"/>
    <w:uiPriority w:val="59"/>
    <w:rsid w:val="00797D8B"/>
    <w:pPr>
      <w:spacing w:afterAutospacing="1"/>
      <w:jc w:val="both"/>
    </w:pPr>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text1">
    <w:name w:val="smalltext1"/>
    <w:basedOn w:val="DefaultParagraphFont"/>
    <w:rsid w:val="00E955BD"/>
    <w:rPr>
      <w:rFonts w:ascii="Verdana" w:hAnsi="Verdana" w:hint="default"/>
      <w:b w:val="0"/>
      <w:bCs w:val="0"/>
      <w:color w:val="666666"/>
      <w:sz w:val="17"/>
      <w:szCs w:val="17"/>
    </w:rPr>
  </w:style>
  <w:style w:type="character" w:customStyle="1" w:styleId="notranslate">
    <w:name w:val="notranslate"/>
    <w:basedOn w:val="DefaultParagraphFont"/>
    <w:rsid w:val="00E955BD"/>
  </w:style>
  <w:style w:type="character" w:styleId="FollowedHyperlink">
    <w:name w:val="FollowedHyperlink"/>
    <w:basedOn w:val="DefaultParagraphFont"/>
    <w:rsid w:val="00341DD6"/>
    <w:rPr>
      <w:color w:val="800080" w:themeColor="followedHyperlink"/>
      <w:u w:val="single"/>
    </w:rPr>
  </w:style>
  <w:style w:type="paragraph" w:styleId="HTMLPreformatted">
    <w:name w:val="HTML Preformatted"/>
    <w:basedOn w:val="Normal"/>
    <w:link w:val="HTMLPreformattedChar"/>
    <w:uiPriority w:val="99"/>
    <w:unhideWhenUsed/>
    <w:rsid w:val="00A47D58"/>
    <w:rPr>
      <w:rFonts w:ascii="Consolas" w:eastAsiaTheme="minorHAnsi" w:hAnsi="Consolas" w:cstheme="minorBidi"/>
      <w:sz w:val="20"/>
      <w:szCs w:val="20"/>
    </w:rPr>
  </w:style>
  <w:style w:type="character" w:customStyle="1" w:styleId="HTMLPreformattedChar">
    <w:name w:val="HTML Preformatted Char"/>
    <w:basedOn w:val="DefaultParagraphFont"/>
    <w:link w:val="HTMLPreformatted"/>
    <w:uiPriority w:val="99"/>
    <w:rsid w:val="00A47D58"/>
    <w:rPr>
      <w:rFonts w:ascii="Consolas" w:eastAsiaTheme="minorHAnsi" w:hAnsi="Consola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043824">
      <w:bodyDiv w:val="1"/>
      <w:marLeft w:val="0"/>
      <w:marRight w:val="0"/>
      <w:marTop w:val="0"/>
      <w:marBottom w:val="0"/>
      <w:divBdr>
        <w:top w:val="none" w:sz="0" w:space="0" w:color="auto"/>
        <w:left w:val="none" w:sz="0" w:space="0" w:color="auto"/>
        <w:bottom w:val="none" w:sz="0" w:space="0" w:color="auto"/>
        <w:right w:val="none" w:sz="0" w:space="0" w:color="auto"/>
      </w:divBdr>
    </w:div>
    <w:div w:id="1876505789">
      <w:bodyDiv w:val="1"/>
      <w:marLeft w:val="0"/>
      <w:marRight w:val="0"/>
      <w:marTop w:val="0"/>
      <w:marBottom w:val="0"/>
      <w:divBdr>
        <w:top w:val="none" w:sz="0" w:space="0" w:color="auto"/>
        <w:left w:val="none" w:sz="0" w:space="0" w:color="auto"/>
        <w:bottom w:val="none" w:sz="0" w:space="0" w:color="auto"/>
        <w:right w:val="none" w:sz="0" w:space="0" w:color="auto"/>
      </w:divBdr>
      <w:divsChild>
        <w:div w:id="1523937888">
          <w:marLeft w:val="0"/>
          <w:marRight w:val="0"/>
          <w:marTop w:val="0"/>
          <w:marBottom w:val="0"/>
          <w:divBdr>
            <w:top w:val="none" w:sz="0" w:space="0" w:color="auto"/>
            <w:left w:val="none" w:sz="0" w:space="0" w:color="auto"/>
            <w:bottom w:val="none" w:sz="0" w:space="0" w:color="auto"/>
            <w:right w:val="none" w:sz="0" w:space="0" w:color="auto"/>
          </w:divBdr>
          <w:divsChild>
            <w:div w:id="699014882">
              <w:marLeft w:val="0"/>
              <w:marRight w:val="0"/>
              <w:marTop w:val="0"/>
              <w:marBottom w:val="0"/>
              <w:divBdr>
                <w:top w:val="none" w:sz="0" w:space="0" w:color="auto"/>
                <w:left w:val="none" w:sz="0" w:space="0" w:color="auto"/>
                <w:bottom w:val="none" w:sz="0" w:space="0" w:color="auto"/>
                <w:right w:val="none" w:sz="0" w:space="0" w:color="auto"/>
              </w:divBdr>
              <w:divsChild>
                <w:div w:id="1309281796">
                  <w:marLeft w:val="0"/>
                  <w:marRight w:val="0"/>
                  <w:marTop w:val="0"/>
                  <w:marBottom w:val="0"/>
                  <w:divBdr>
                    <w:top w:val="none" w:sz="0" w:space="0" w:color="auto"/>
                    <w:left w:val="none" w:sz="0" w:space="0" w:color="auto"/>
                    <w:bottom w:val="none" w:sz="0" w:space="0" w:color="auto"/>
                    <w:right w:val="none" w:sz="0" w:space="0" w:color="auto"/>
                  </w:divBdr>
                  <w:divsChild>
                    <w:div w:id="1653605935">
                      <w:marLeft w:val="0"/>
                      <w:marRight w:val="0"/>
                      <w:marTop w:val="0"/>
                      <w:marBottom w:val="0"/>
                      <w:divBdr>
                        <w:top w:val="none" w:sz="0" w:space="0" w:color="auto"/>
                        <w:left w:val="none" w:sz="0" w:space="0" w:color="auto"/>
                        <w:bottom w:val="none" w:sz="0" w:space="0" w:color="auto"/>
                        <w:right w:val="none" w:sz="0" w:space="0" w:color="auto"/>
                      </w:divBdr>
                      <w:divsChild>
                        <w:div w:id="1919172044">
                          <w:marLeft w:val="0"/>
                          <w:marRight w:val="0"/>
                          <w:marTop w:val="0"/>
                          <w:marBottom w:val="0"/>
                          <w:divBdr>
                            <w:top w:val="none" w:sz="0" w:space="0" w:color="auto"/>
                            <w:left w:val="none" w:sz="0" w:space="0" w:color="auto"/>
                            <w:bottom w:val="none" w:sz="0" w:space="0" w:color="auto"/>
                            <w:right w:val="none" w:sz="0" w:space="0" w:color="auto"/>
                          </w:divBdr>
                          <w:divsChild>
                            <w:div w:id="3802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multidict.net/cs/2541" TargetMode="External"/><Relationship Id="rId117" Type="http://schemas.openxmlformats.org/officeDocument/2006/relationships/header" Target="header1.xml"/><Relationship Id="rId21" Type="http://schemas.openxmlformats.org/officeDocument/2006/relationships/hyperlink" Target="http://multidict.net/cs/2480" TargetMode="External"/><Relationship Id="rId42" Type="http://schemas.openxmlformats.org/officeDocument/2006/relationships/hyperlink" Target="http://multidict.net/cs/2582" TargetMode="External"/><Relationship Id="rId47" Type="http://schemas.openxmlformats.org/officeDocument/2006/relationships/hyperlink" Target="http://multidict.net/cs/2587" TargetMode="External"/><Relationship Id="rId63" Type="http://schemas.openxmlformats.org/officeDocument/2006/relationships/hyperlink" Target="http://multidict.net/cs/2554" TargetMode="External"/><Relationship Id="rId68" Type="http://schemas.openxmlformats.org/officeDocument/2006/relationships/hyperlink" Target="http://multidict.net/cs/2559" TargetMode="External"/><Relationship Id="rId84" Type="http://schemas.openxmlformats.org/officeDocument/2006/relationships/hyperlink" Target="http://www.ets.org/toefl/" TargetMode="External"/><Relationship Id="rId89" Type="http://schemas.openxmlformats.org/officeDocument/2006/relationships/hyperlink" Target="http://www.moec.gov.cy/ypexams/exams/pistopoiisi-vasikis-gnosis-ellinikis-glossas-a2.html" TargetMode="External"/><Relationship Id="rId112" Type="http://schemas.openxmlformats.org/officeDocument/2006/relationships/hyperlink" Target="http://diplomas.cervantes.es/en/information/levels/spanish_levels.html" TargetMode="External"/><Relationship Id="rId16" Type="http://schemas.openxmlformats.org/officeDocument/2006/relationships/hyperlink" Target="http://multidict.net/cs/2474" TargetMode="External"/><Relationship Id="rId107" Type="http://schemas.openxmlformats.org/officeDocument/2006/relationships/hyperlink" Target="http://www.um.edu.mt/matsec/legalnotices" TargetMode="External"/><Relationship Id="rId11" Type="http://schemas.openxmlformats.org/officeDocument/2006/relationships/hyperlink" Target="https://sites.google.com/site/clil4uprecourse/" TargetMode="External"/><Relationship Id="rId32" Type="http://schemas.openxmlformats.org/officeDocument/2006/relationships/hyperlink" Target="http://multidict.net/cs/2547" TargetMode="External"/><Relationship Id="rId37" Type="http://schemas.openxmlformats.org/officeDocument/2006/relationships/hyperlink" Target="http://multidict.net/cs/2576" TargetMode="External"/><Relationship Id="rId53" Type="http://schemas.openxmlformats.org/officeDocument/2006/relationships/hyperlink" Target="http://multidict.net/cs/2568" TargetMode="External"/><Relationship Id="rId58" Type="http://schemas.openxmlformats.org/officeDocument/2006/relationships/hyperlink" Target="http://multidict.net/cs/2573" TargetMode="External"/><Relationship Id="rId74" Type="http://schemas.openxmlformats.org/officeDocument/2006/relationships/hyperlink" Target="http://www.examenglish.com/leveltest/index.php" TargetMode="External"/><Relationship Id="rId79" Type="http://schemas.openxmlformats.org/officeDocument/2006/relationships/hyperlink" Target="http://www.examenglish.com/cambridge_esol.php" TargetMode="External"/><Relationship Id="rId102" Type="http://schemas.openxmlformats.org/officeDocument/2006/relationships/hyperlink" Target="http://www.alte.org" TargetMode="External"/><Relationship Id="rId5" Type="http://schemas.openxmlformats.org/officeDocument/2006/relationships/settings" Target="settings.xml"/><Relationship Id="rId61" Type="http://schemas.openxmlformats.org/officeDocument/2006/relationships/hyperlink" Target="http://multidict.net/cs/2552" TargetMode="External"/><Relationship Id="rId82" Type="http://schemas.openxmlformats.org/officeDocument/2006/relationships/hyperlink" Target="https://www.ets.org/toeic" TargetMode="External"/><Relationship Id="rId90" Type="http://schemas.openxmlformats.org/officeDocument/2006/relationships/hyperlink" Target="http://www.moec.gov.cy/ypexams/exams/pistopoiisi-gnosis-ellinikis-glossas.html" TargetMode="External"/><Relationship Id="rId95" Type="http://schemas.openxmlformats.org/officeDocument/2006/relationships/hyperlink" Target="https://www.goethe.de/de/spr/kup/prf/prf/gzb2.html" TargetMode="External"/><Relationship Id="rId19" Type="http://schemas.openxmlformats.org/officeDocument/2006/relationships/hyperlink" Target="http://multidict.net/cs/2478" TargetMode="External"/><Relationship Id="rId14" Type="http://schemas.openxmlformats.org/officeDocument/2006/relationships/hyperlink" Target="http://multidict.net/cs/2472" TargetMode="External"/><Relationship Id="rId22" Type="http://schemas.openxmlformats.org/officeDocument/2006/relationships/hyperlink" Target="http://multidict.net/cs/2481" TargetMode="External"/><Relationship Id="rId27" Type="http://schemas.openxmlformats.org/officeDocument/2006/relationships/hyperlink" Target="http://multidict.net/cs/2542" TargetMode="External"/><Relationship Id="rId30" Type="http://schemas.openxmlformats.org/officeDocument/2006/relationships/hyperlink" Target="http://multidict.net/cs/2545" TargetMode="External"/><Relationship Id="rId35" Type="http://schemas.openxmlformats.org/officeDocument/2006/relationships/hyperlink" Target="http://multidict.net/cs/2550" TargetMode="External"/><Relationship Id="rId43" Type="http://schemas.openxmlformats.org/officeDocument/2006/relationships/hyperlink" Target="http://multidict.net/cs/2583" TargetMode="External"/><Relationship Id="rId48" Type="http://schemas.openxmlformats.org/officeDocument/2006/relationships/hyperlink" Target="http://multidict.net/cs/2563" TargetMode="External"/><Relationship Id="rId56" Type="http://schemas.openxmlformats.org/officeDocument/2006/relationships/hyperlink" Target="http://multidict.net/cs/2571" TargetMode="External"/><Relationship Id="rId64" Type="http://schemas.openxmlformats.org/officeDocument/2006/relationships/hyperlink" Target="http://multidict.net/cs/2555" TargetMode="External"/><Relationship Id="rId69" Type="http://schemas.openxmlformats.org/officeDocument/2006/relationships/hyperlink" Target="http://multidict.net/cs/2560" TargetMode="External"/><Relationship Id="rId77" Type="http://schemas.openxmlformats.org/officeDocument/2006/relationships/hyperlink" Target="http://www.examenglish.com/IELTS/index.php" TargetMode="External"/><Relationship Id="rId100" Type="http://schemas.openxmlformats.org/officeDocument/2006/relationships/hyperlink" Target="http://www.osd.at/default.aspx?SIid=32&amp;LAid=1" TargetMode="External"/><Relationship Id="rId105" Type="http://schemas.openxmlformats.org/officeDocument/2006/relationships/hyperlink" Target="http://it.wikipedia.org/wiki/Italia" TargetMode="External"/><Relationship Id="rId113" Type="http://schemas.openxmlformats.org/officeDocument/2006/relationships/hyperlink" Target="http://diplomas.cervantes.es/en/general-information/level-c1.html" TargetMode="External"/><Relationship Id="rId11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multidict.net/cs/2566" TargetMode="External"/><Relationship Id="rId72" Type="http://schemas.openxmlformats.org/officeDocument/2006/relationships/hyperlink" Target="https://sites.google.com/site/clil4umaincourse/home" TargetMode="External"/><Relationship Id="rId80" Type="http://schemas.openxmlformats.org/officeDocument/2006/relationships/hyperlink" Target="http://www.cambridgeenglish.org/" TargetMode="External"/><Relationship Id="rId85" Type="http://schemas.openxmlformats.org/officeDocument/2006/relationships/hyperlink" Target="http://www.examenglish.com/PTE/index.php" TargetMode="External"/><Relationship Id="rId93" Type="http://schemas.openxmlformats.org/officeDocument/2006/relationships/hyperlink" Target="https://www.goethe.de/de/spr/kup/prf/prf/gzsd2.html" TargetMode="External"/><Relationship Id="rId98" Type="http://schemas.openxmlformats.org/officeDocument/2006/relationships/hyperlink" Target="https://www.goethe.de/de/spr/kup/prf/prf/testdaf.html"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multidict.net/cs/2536" TargetMode="External"/><Relationship Id="rId17" Type="http://schemas.openxmlformats.org/officeDocument/2006/relationships/hyperlink" Target="http://multidict.net/cs/2475" TargetMode="External"/><Relationship Id="rId25" Type="http://schemas.openxmlformats.org/officeDocument/2006/relationships/hyperlink" Target="http://multidict.net/cs/2538" TargetMode="External"/><Relationship Id="rId33" Type="http://schemas.openxmlformats.org/officeDocument/2006/relationships/hyperlink" Target="http://multidict.net/cs/2548" TargetMode="External"/><Relationship Id="rId38" Type="http://schemas.openxmlformats.org/officeDocument/2006/relationships/hyperlink" Target="http://multidict.net/cs/2577" TargetMode="External"/><Relationship Id="rId46" Type="http://schemas.openxmlformats.org/officeDocument/2006/relationships/hyperlink" Target="http://multidict.net/cs/2586" TargetMode="External"/><Relationship Id="rId59" Type="http://schemas.openxmlformats.org/officeDocument/2006/relationships/hyperlink" Target="http://multidict.net/cs/2574" TargetMode="External"/><Relationship Id="rId67" Type="http://schemas.openxmlformats.org/officeDocument/2006/relationships/hyperlink" Target="http://multidict.net/cs/2558" TargetMode="External"/><Relationship Id="rId103" Type="http://schemas.openxmlformats.org/officeDocument/2006/relationships/hyperlink" Target="http://it.wikipedia.org/wiki/Acronimo" TargetMode="External"/><Relationship Id="rId108" Type="http://schemas.openxmlformats.org/officeDocument/2006/relationships/hyperlink" Target="https://exams.gov.mt/articles/Boards/MATSEC.aspx" TargetMode="External"/><Relationship Id="rId116" Type="http://schemas.openxmlformats.org/officeDocument/2006/relationships/hyperlink" Target="http://www.dele.org/?page=dele-courses" TargetMode="External"/><Relationship Id="rId20" Type="http://schemas.openxmlformats.org/officeDocument/2006/relationships/hyperlink" Target="http://multidict.net/cs/2479" TargetMode="External"/><Relationship Id="rId41" Type="http://schemas.openxmlformats.org/officeDocument/2006/relationships/hyperlink" Target="http://multidict.net/cs/2581" TargetMode="External"/><Relationship Id="rId54" Type="http://schemas.openxmlformats.org/officeDocument/2006/relationships/hyperlink" Target="http://multidict.net/cs/2569" TargetMode="External"/><Relationship Id="rId62" Type="http://schemas.openxmlformats.org/officeDocument/2006/relationships/hyperlink" Target="http://multidict.net/cs/2553" TargetMode="External"/><Relationship Id="rId70" Type="http://schemas.openxmlformats.org/officeDocument/2006/relationships/hyperlink" Target="http://multidict.net/cs/2561" TargetMode="External"/><Relationship Id="rId75" Type="http://schemas.openxmlformats.org/officeDocument/2006/relationships/hyperlink" Target="http://www.examenglish.com/leveltest/index.php" TargetMode="External"/><Relationship Id="rId83" Type="http://schemas.openxmlformats.org/officeDocument/2006/relationships/hyperlink" Target="http://www.examenglish.com/TOEFL/index.php" TargetMode="External"/><Relationship Id="rId88" Type="http://schemas.openxmlformats.org/officeDocument/2006/relationships/hyperlink" Target="https://sites.google.com/site/clil4uprecourse/exams-certification" TargetMode="External"/><Relationship Id="rId91" Type="http://schemas.openxmlformats.org/officeDocument/2006/relationships/hyperlink" Target="http://www.goethe.de/cgi-bin/einstufungstest/einstufungstest.pl" TargetMode="External"/><Relationship Id="rId96" Type="http://schemas.openxmlformats.org/officeDocument/2006/relationships/hyperlink" Target="https://www.goethe.de/de/spr/kup/prf/prf/gzc1.html" TargetMode="External"/><Relationship Id="rId111" Type="http://schemas.openxmlformats.org/officeDocument/2006/relationships/hyperlink" Target="http://www.dele.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multidict.net/cs/2473" TargetMode="External"/><Relationship Id="rId23" Type="http://schemas.openxmlformats.org/officeDocument/2006/relationships/hyperlink" Target="http://multidict.net/cs/2535" TargetMode="External"/><Relationship Id="rId28" Type="http://schemas.openxmlformats.org/officeDocument/2006/relationships/hyperlink" Target="http://multidict.net/cs/2543" TargetMode="External"/><Relationship Id="rId36" Type="http://schemas.openxmlformats.org/officeDocument/2006/relationships/hyperlink" Target="http://multidict.net/cs/2575" TargetMode="External"/><Relationship Id="rId49" Type="http://schemas.openxmlformats.org/officeDocument/2006/relationships/hyperlink" Target="http://multidict.net/cs/2564" TargetMode="External"/><Relationship Id="rId57" Type="http://schemas.openxmlformats.org/officeDocument/2006/relationships/hyperlink" Target="http://multidict.net/cs/2572" TargetMode="External"/><Relationship Id="rId106" Type="http://schemas.openxmlformats.org/officeDocument/2006/relationships/hyperlink" Target="http://www.um.edu.mt/matsec/legalnotices" TargetMode="External"/><Relationship Id="rId114" Type="http://schemas.openxmlformats.org/officeDocument/2006/relationships/hyperlink" Target="http://diplomas.cervantes.es/en/information/spanish_teachers/default.html" TargetMode="External"/><Relationship Id="rId119" Type="http://schemas.openxmlformats.org/officeDocument/2006/relationships/footer" Target="footer1.xml"/><Relationship Id="rId10" Type="http://schemas.openxmlformats.org/officeDocument/2006/relationships/image" Target="media/image1.jpeg"/><Relationship Id="rId31" Type="http://schemas.openxmlformats.org/officeDocument/2006/relationships/hyperlink" Target="http://multidict.net/cs/2546" TargetMode="External"/><Relationship Id="rId44" Type="http://schemas.openxmlformats.org/officeDocument/2006/relationships/hyperlink" Target="http://multidict.net/cs/2584" TargetMode="External"/><Relationship Id="rId52" Type="http://schemas.openxmlformats.org/officeDocument/2006/relationships/hyperlink" Target="http://multidict.net/cs/2567" TargetMode="External"/><Relationship Id="rId60" Type="http://schemas.openxmlformats.org/officeDocument/2006/relationships/hyperlink" Target="http://multidict.net/cs/2551" TargetMode="External"/><Relationship Id="rId65" Type="http://schemas.openxmlformats.org/officeDocument/2006/relationships/hyperlink" Target="http://multidict.net/cs/2556" TargetMode="External"/><Relationship Id="rId73" Type="http://schemas.openxmlformats.org/officeDocument/2006/relationships/hyperlink" Target="https://sites.google.com/site/clil4umaincourse/" TargetMode="External"/><Relationship Id="rId78" Type="http://schemas.openxmlformats.org/officeDocument/2006/relationships/hyperlink" Target="http://www.ielts.org/" TargetMode="External"/><Relationship Id="rId81" Type="http://schemas.openxmlformats.org/officeDocument/2006/relationships/hyperlink" Target="http://www.examenglish.com/TOEIC/index.php" TargetMode="External"/><Relationship Id="rId86" Type="http://schemas.openxmlformats.org/officeDocument/2006/relationships/hyperlink" Target="http://www.lcci.org.uk/documents/EnglishLanguageQualifications_001.pdf" TargetMode="External"/><Relationship Id="rId94" Type="http://schemas.openxmlformats.org/officeDocument/2006/relationships/hyperlink" Target="https://www.goethe.de/de/spr/kup/prf/prf/gzb1/ueb.html" TargetMode="External"/><Relationship Id="rId99" Type="http://schemas.openxmlformats.org/officeDocument/2006/relationships/hyperlink" Target="https://www.goethe.de/de/spr/kup/prf/prf/bulats.html" TargetMode="External"/><Relationship Id="rId101" Type="http://schemas.openxmlformats.org/officeDocument/2006/relationships/hyperlink" Target="https://www.telc.net/pruefungsteilnehmende/sprachpruefungen/filter.html" TargetMode="External"/><Relationship Id="rId4" Type="http://schemas.microsoft.com/office/2007/relationships/stylesWithEffects" Target="stylesWithEffects.xml"/><Relationship Id="rId9" Type="http://schemas.openxmlformats.org/officeDocument/2006/relationships/hyperlink" Target="https://sites.google.com/site/clil4uprecourse/" TargetMode="External"/><Relationship Id="rId13" Type="http://schemas.openxmlformats.org/officeDocument/2006/relationships/hyperlink" Target="http://multidict.net/cs/2471" TargetMode="External"/><Relationship Id="rId18" Type="http://schemas.openxmlformats.org/officeDocument/2006/relationships/hyperlink" Target="http://multidict.net/cs/2477" TargetMode="External"/><Relationship Id="rId39" Type="http://schemas.openxmlformats.org/officeDocument/2006/relationships/hyperlink" Target="http://multidict.net/cs/2579" TargetMode="External"/><Relationship Id="rId109" Type="http://schemas.openxmlformats.org/officeDocument/2006/relationships/hyperlink" Target="http://skola.edu.mt/wp-content/uploads/2012/11/handbookweb.pdf" TargetMode="External"/><Relationship Id="rId34" Type="http://schemas.openxmlformats.org/officeDocument/2006/relationships/hyperlink" Target="http://multidict.net/cs/2549" TargetMode="External"/><Relationship Id="rId50" Type="http://schemas.openxmlformats.org/officeDocument/2006/relationships/hyperlink" Target="http://multidict.net/cs/2565" TargetMode="External"/><Relationship Id="rId55" Type="http://schemas.openxmlformats.org/officeDocument/2006/relationships/hyperlink" Target="http://multidict.net/cs/2570" TargetMode="External"/><Relationship Id="rId76" Type="http://schemas.openxmlformats.org/officeDocument/2006/relationships/hyperlink" Target="http://www.examenglish.com/examscomparison.php" TargetMode="External"/><Relationship Id="rId97" Type="http://schemas.openxmlformats.org/officeDocument/2006/relationships/hyperlink" Target="https://www.goethe.de/de/spr/kup/prf/prf/gzc2.html" TargetMode="External"/><Relationship Id="rId104" Type="http://schemas.openxmlformats.org/officeDocument/2006/relationships/hyperlink" Target="http://it.wikipedia.org/wiki/Ministero_dell%27Istruzione,_dell%27Universit%C3%A0_e_della_Ricerca"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multidict.net/cs/2562" TargetMode="External"/><Relationship Id="rId92" Type="http://schemas.openxmlformats.org/officeDocument/2006/relationships/hyperlink" Target="https://www.goethe.de/de/spr/kup/prf/prf/gzsd1/ueb.html" TargetMode="External"/><Relationship Id="rId2" Type="http://schemas.openxmlformats.org/officeDocument/2006/relationships/numbering" Target="numbering.xml"/><Relationship Id="rId29" Type="http://schemas.openxmlformats.org/officeDocument/2006/relationships/hyperlink" Target="http://multidict.net/cs/2544" TargetMode="External"/><Relationship Id="rId24" Type="http://schemas.openxmlformats.org/officeDocument/2006/relationships/hyperlink" Target="http://multidict.net/cs/2537" TargetMode="External"/><Relationship Id="rId40" Type="http://schemas.openxmlformats.org/officeDocument/2006/relationships/hyperlink" Target="http://multidict.net/cs/2580" TargetMode="External"/><Relationship Id="rId45" Type="http://schemas.openxmlformats.org/officeDocument/2006/relationships/hyperlink" Target="http://multidict.net/cs/2585" TargetMode="External"/><Relationship Id="rId66" Type="http://schemas.openxmlformats.org/officeDocument/2006/relationships/hyperlink" Target="http://multidict.net/cs/2557" TargetMode="External"/><Relationship Id="rId87" Type="http://schemas.openxmlformats.org/officeDocument/2006/relationships/hyperlink" Target="http://www.lcci.org.uk/qualification-types.asp" TargetMode="External"/><Relationship Id="rId110" Type="http://schemas.openxmlformats.org/officeDocument/2006/relationships/hyperlink" Target="http://www.dele.org/" TargetMode="External"/><Relationship Id="rId115" Type="http://schemas.openxmlformats.org/officeDocument/2006/relationships/hyperlink" Target="http://diplomas.cervantes.es/en/information/sample_examination_papers_audio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BC35A-BB1B-4BE5-8FD9-06E2385CD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18</Pages>
  <Words>6074</Words>
  <Characters>42674</Characters>
  <Application>Microsoft Office Word</Application>
  <DocSecurity>0</DocSecurity>
  <Lines>355</Lines>
  <Paragraphs>97</Paragraphs>
  <ScaleCrop>false</ScaleCrop>
  <HeadingPairs>
    <vt:vector size="2" baseType="variant">
      <vt:variant>
        <vt:lpstr>Title</vt:lpstr>
      </vt:variant>
      <vt:variant>
        <vt:i4>1</vt:i4>
      </vt:variant>
    </vt:vector>
  </HeadingPairs>
  <TitlesOfParts>
    <vt:vector size="1" baseType="lpstr">
      <vt:lpstr>POOLS-T</vt:lpstr>
    </vt:vector>
  </TitlesOfParts>
  <Company>SDE Colllege</Company>
  <LinksUpToDate>false</LinksUpToDate>
  <CharactersWithSpaces>48651</CharactersWithSpaces>
  <SharedDoc>false</SharedDoc>
  <HyperlinkBase/>
  <HLinks>
    <vt:vector size="30" baseType="variant">
      <vt:variant>
        <vt:i4>2883607</vt:i4>
      </vt:variant>
      <vt:variant>
        <vt:i4>3</vt:i4>
      </vt:variant>
      <vt:variant>
        <vt:i4>0</vt:i4>
      </vt:variant>
      <vt:variant>
        <vt:i4>5</vt:i4>
      </vt:variant>
      <vt:variant>
        <vt:lpwstr>http://www.languages.dk</vt:lpwstr>
      </vt:variant>
      <vt:variant>
        <vt:lpwstr/>
      </vt:variant>
      <vt:variant>
        <vt:i4>6815833</vt:i4>
      </vt:variant>
      <vt:variant>
        <vt:i4>0</vt:i4>
      </vt:variant>
      <vt:variant>
        <vt:i4>0</vt:i4>
      </vt:variant>
      <vt:variant>
        <vt:i4>5</vt:i4>
      </vt:variant>
      <vt:variant>
        <vt:lpwstr>mailto:ka@sde.dk</vt:lpwstr>
      </vt:variant>
      <vt:variant>
        <vt:lpwstr/>
      </vt:variant>
      <vt:variant>
        <vt:i4>7077888</vt:i4>
      </vt:variant>
      <vt:variant>
        <vt:i4>6835</vt:i4>
      </vt:variant>
      <vt:variant>
        <vt:i4>1027</vt:i4>
      </vt:variant>
      <vt:variant>
        <vt:i4>1</vt:i4>
      </vt:variant>
      <vt:variant>
        <vt:lpwstr>LLL</vt:lpwstr>
      </vt:variant>
      <vt:variant>
        <vt:lpwstr/>
      </vt:variant>
      <vt:variant>
        <vt:i4>7077888</vt:i4>
      </vt:variant>
      <vt:variant>
        <vt:i4>6838</vt:i4>
      </vt:variant>
      <vt:variant>
        <vt:i4>1025</vt:i4>
      </vt:variant>
      <vt:variant>
        <vt:i4>1</vt:i4>
      </vt:variant>
      <vt:variant>
        <vt:lpwstr>LLL</vt:lpwstr>
      </vt:variant>
      <vt:variant>
        <vt:lpwstr/>
      </vt:variant>
      <vt:variant>
        <vt:i4>6029411</vt:i4>
      </vt:variant>
      <vt:variant>
        <vt:i4>6841</vt:i4>
      </vt:variant>
      <vt:variant>
        <vt:i4>1026</vt:i4>
      </vt:variant>
      <vt:variant>
        <vt:i4>1</vt:i4>
      </vt:variant>
      <vt:variant>
        <vt:lpwstr>tools_logo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POOLS-T</dc:title>
  <dc:creator>Kent Andersen</dc:creator>
  <cp:lastModifiedBy>staff</cp:lastModifiedBy>
  <cp:revision>13</cp:revision>
  <cp:lastPrinted>2015-09-24T06:36:00Z</cp:lastPrinted>
  <dcterms:created xsi:type="dcterms:W3CDTF">2015-09-24T18:49:00Z</dcterms:created>
  <dcterms:modified xsi:type="dcterms:W3CDTF">2015-09-26T05:19:00Z</dcterms:modified>
</cp:coreProperties>
</file>